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Cs w:val="21"/>
        </w:rPr>
      </w:pPr>
      <w:r>
        <w:rPr>
          <w:rFonts w:hint="eastAsia" w:ascii="宋体" w:hAnsi="宋体"/>
          <w:szCs w:val="21"/>
        </w:rPr>
        <w:t>【课</w:t>
      </w:r>
      <w:r>
        <w:rPr>
          <w:rFonts w:ascii="宋体" w:hAnsi="宋体"/>
          <w:szCs w:val="21"/>
        </w:rPr>
        <w:t xml:space="preserve">    </w:t>
      </w:r>
      <w:r>
        <w:rPr>
          <w:rFonts w:hint="eastAsia" w:ascii="宋体" w:hAnsi="宋体"/>
          <w:szCs w:val="21"/>
        </w:rPr>
        <w:t>题】医院感染</w:t>
      </w:r>
      <w:r>
        <w:rPr>
          <w:szCs w:val="21"/>
        </w:rPr>
        <w:t xml:space="preserve">       </w:t>
      </w:r>
      <w:r>
        <w:rPr>
          <w:rFonts w:hint="eastAsia"/>
          <w:szCs w:val="21"/>
        </w:rPr>
        <w:t xml:space="preserve">    </w:t>
      </w:r>
      <w:r>
        <w:rPr>
          <w:szCs w:val="21"/>
        </w:rPr>
        <w:t xml:space="preserve">   </w:t>
      </w:r>
      <w:r>
        <w:rPr>
          <w:rFonts w:hint="eastAsia" w:ascii="宋体" w:hAnsi="宋体"/>
          <w:szCs w:val="21"/>
        </w:rPr>
        <w:t>【</w:t>
      </w:r>
      <w:r>
        <w:rPr>
          <w:rFonts w:hint="eastAsia"/>
          <w:szCs w:val="21"/>
        </w:rPr>
        <w:t>授课时数</w:t>
      </w:r>
      <w:r>
        <w:rPr>
          <w:rFonts w:hint="eastAsia" w:ascii="宋体" w:hAnsi="宋体"/>
          <w:szCs w:val="21"/>
        </w:rPr>
        <w:t xml:space="preserve">】 </w:t>
      </w:r>
      <w:r>
        <w:rPr>
          <w:rFonts w:hint="eastAsia"/>
          <w:szCs w:val="21"/>
        </w:rPr>
        <w:t>3</w:t>
      </w:r>
      <w:r>
        <w:rPr>
          <w:szCs w:val="21"/>
        </w:rPr>
        <w:t xml:space="preserve"> </w:t>
      </w:r>
      <w:r>
        <w:rPr>
          <w:rFonts w:hint="eastAsia"/>
          <w:szCs w:val="21"/>
        </w:rPr>
        <w:t>学时</w:t>
      </w:r>
      <w:r>
        <w:rPr>
          <w:szCs w:val="21"/>
        </w:rPr>
        <w:t xml:space="preserve">  </w:t>
      </w:r>
    </w:p>
    <w:p>
      <w:pPr>
        <w:spacing w:line="360" w:lineRule="auto"/>
        <w:rPr>
          <w:szCs w:val="21"/>
        </w:rPr>
      </w:pPr>
      <w:r>
        <w:rPr>
          <w:rFonts w:hint="eastAsia" w:ascii="宋体" w:hAnsi="宋体"/>
          <w:szCs w:val="21"/>
        </w:rPr>
        <w:t>【授课类型】理论</w:t>
      </w:r>
      <w:r>
        <w:rPr>
          <w:szCs w:val="21"/>
        </w:rPr>
        <w:t xml:space="preserve">     </w:t>
      </w:r>
      <w:r>
        <w:rPr>
          <w:rFonts w:hint="eastAsia"/>
          <w:szCs w:val="21"/>
        </w:rPr>
        <w:t xml:space="preserve">     </w:t>
      </w:r>
      <w:r>
        <w:rPr>
          <w:szCs w:val="21"/>
        </w:rPr>
        <w:t xml:space="preserve">        </w:t>
      </w:r>
      <w:r>
        <w:rPr>
          <w:rFonts w:hint="eastAsia" w:ascii="宋体" w:hAnsi="宋体"/>
          <w:szCs w:val="21"/>
        </w:rPr>
        <w:t>【</w:t>
      </w:r>
      <w:r>
        <w:rPr>
          <w:rFonts w:hint="eastAsia"/>
          <w:szCs w:val="21"/>
        </w:rPr>
        <w:t>教学方法</w:t>
      </w:r>
      <w:r>
        <w:rPr>
          <w:rFonts w:hint="eastAsia" w:ascii="宋体" w:hAnsi="宋体"/>
          <w:szCs w:val="21"/>
        </w:rPr>
        <w:t>】</w:t>
      </w:r>
      <w:r>
        <w:rPr>
          <w:szCs w:val="21"/>
        </w:rPr>
        <w:t xml:space="preserve"> </w:t>
      </w:r>
      <w:r>
        <w:rPr>
          <w:rFonts w:hint="eastAsia"/>
          <w:szCs w:val="21"/>
        </w:rPr>
        <w:t xml:space="preserve">讲授法 </w:t>
      </w:r>
      <w:r>
        <w:rPr>
          <w:szCs w:val="21"/>
        </w:rPr>
        <w:t xml:space="preserve"> </w:t>
      </w:r>
      <w:r>
        <w:rPr>
          <w:rFonts w:hint="eastAsia"/>
          <w:szCs w:val="21"/>
        </w:rPr>
        <w:t>启发法</w:t>
      </w:r>
    </w:p>
    <w:p>
      <w:pPr>
        <w:tabs>
          <w:tab w:val="left" w:pos="4260"/>
        </w:tabs>
        <w:spacing w:line="360" w:lineRule="auto"/>
        <w:rPr>
          <w:rFonts w:ascii="宋体"/>
          <w:szCs w:val="21"/>
        </w:rPr>
      </w:pPr>
      <w:r>
        <w:rPr>
          <w:rFonts w:hint="eastAsia" w:ascii="宋体" w:hAnsi="宋体"/>
          <w:szCs w:val="21"/>
        </w:rPr>
        <w:t>【</w:t>
      </w:r>
      <w:r>
        <w:rPr>
          <w:rFonts w:hint="eastAsia"/>
          <w:szCs w:val="21"/>
        </w:rPr>
        <w:t>教</w:t>
      </w:r>
      <w:r>
        <w:rPr>
          <w:szCs w:val="21"/>
        </w:rPr>
        <w:t xml:space="preserve">    </w:t>
      </w:r>
      <w:r>
        <w:rPr>
          <w:rFonts w:hint="eastAsia"/>
          <w:szCs w:val="21"/>
        </w:rPr>
        <w:t>具</w:t>
      </w:r>
      <w:r>
        <w:rPr>
          <w:rFonts w:hint="eastAsia" w:ascii="宋体" w:hAnsi="宋体"/>
          <w:szCs w:val="21"/>
        </w:rPr>
        <w:t>】多媒体 黑板</w:t>
      </w:r>
      <w:r>
        <w:rPr>
          <w:szCs w:val="21"/>
        </w:rPr>
        <w:t xml:space="preserve">  </w:t>
      </w:r>
      <w:r>
        <w:rPr>
          <w:szCs w:val="21"/>
        </w:rPr>
        <w:tab/>
      </w:r>
    </w:p>
    <w:p>
      <w:pPr>
        <w:spacing w:line="360" w:lineRule="auto"/>
        <w:rPr>
          <w:rFonts w:ascii="宋体"/>
          <w:bCs/>
          <w:szCs w:val="21"/>
        </w:rPr>
      </w:pPr>
      <w:r>
        <w:rPr>
          <w:rFonts w:hint="eastAsia" w:ascii="宋体" w:hAnsi="宋体"/>
          <w:szCs w:val="21"/>
        </w:rPr>
        <w:t>【教学目标】</w:t>
      </w:r>
      <w:r>
        <w:rPr>
          <w:rFonts w:ascii="宋体" w:hAnsi="宋体"/>
          <w:szCs w:val="21"/>
        </w:rPr>
        <w:t xml:space="preserve"> 1</w:t>
      </w:r>
      <w:r>
        <w:rPr>
          <w:rFonts w:ascii="宋体"/>
          <w:szCs w:val="21"/>
        </w:rPr>
        <w:t>.</w:t>
      </w:r>
      <w:r>
        <w:rPr>
          <w:rFonts w:hint="eastAsia" w:ascii="宋体" w:hAnsi="宋体"/>
          <w:bCs/>
          <w:szCs w:val="21"/>
        </w:rPr>
        <w:t>了解医院感染的主要因素</w:t>
      </w:r>
    </w:p>
    <w:p>
      <w:pPr>
        <w:spacing w:line="360" w:lineRule="auto"/>
        <w:ind w:firstLine="1365" w:firstLineChars="650"/>
        <w:rPr>
          <w:rFonts w:ascii="宋体" w:hAnsi="宋体"/>
          <w:bCs/>
          <w:szCs w:val="21"/>
        </w:rPr>
      </w:pPr>
      <w:r>
        <w:rPr>
          <w:rFonts w:ascii="宋体" w:hAnsi="宋体"/>
          <w:bCs/>
          <w:szCs w:val="21"/>
        </w:rPr>
        <w:t>2</w:t>
      </w:r>
      <w:r>
        <w:rPr>
          <w:rFonts w:ascii="宋体"/>
          <w:bCs/>
          <w:szCs w:val="21"/>
        </w:rPr>
        <w:t>.</w:t>
      </w:r>
      <w:r>
        <w:rPr>
          <w:rFonts w:hint="eastAsia" w:ascii="宋体" w:hAnsi="宋体"/>
          <w:bCs/>
          <w:szCs w:val="21"/>
        </w:rPr>
        <w:t>掌握医院感染的概念、分类及形成</w:t>
      </w:r>
    </w:p>
    <w:p>
      <w:pPr>
        <w:spacing w:line="360" w:lineRule="auto"/>
        <w:ind w:firstLine="1365" w:firstLineChars="650"/>
        <w:rPr>
          <w:rFonts w:ascii="宋体"/>
          <w:bCs/>
          <w:szCs w:val="21"/>
        </w:rPr>
      </w:pPr>
      <w:r>
        <w:rPr>
          <w:rFonts w:ascii="宋体" w:hAnsi="宋体"/>
          <w:bCs/>
          <w:szCs w:val="21"/>
        </w:rPr>
        <w:t>3.</w:t>
      </w:r>
      <w:r>
        <w:rPr>
          <w:rFonts w:hint="eastAsia" w:ascii="宋体" w:hAnsi="宋体"/>
          <w:bCs/>
          <w:szCs w:val="21"/>
        </w:rPr>
        <w:t>掌握医院感染的预防与控制</w:t>
      </w:r>
      <w:r>
        <w:rPr>
          <w:rFonts w:ascii="宋体"/>
          <w:bCs/>
          <w:szCs w:val="21"/>
        </w:rPr>
        <w:t xml:space="preserve"> </w:t>
      </w:r>
    </w:p>
    <w:p>
      <w:pPr>
        <w:spacing w:line="360" w:lineRule="auto"/>
        <w:rPr>
          <w:rFonts w:ascii="宋体" w:hAnsi="宋体"/>
          <w:szCs w:val="21"/>
        </w:rPr>
      </w:pPr>
      <w:r>
        <w:rPr>
          <w:rFonts w:hint="eastAsia" w:ascii="宋体" w:hAnsi="宋体"/>
          <w:szCs w:val="21"/>
        </w:rPr>
        <w:t>【教学重点】医院感染的概念、分类及形成</w:t>
      </w:r>
    </w:p>
    <w:p>
      <w:pPr>
        <w:spacing w:line="360" w:lineRule="auto"/>
        <w:rPr>
          <w:rFonts w:ascii="宋体" w:hAnsi="宋体"/>
          <w:szCs w:val="21"/>
        </w:rPr>
      </w:pPr>
      <w:r>
        <w:rPr>
          <w:rFonts w:hint="eastAsia" w:ascii="宋体" w:hAnsi="宋体"/>
          <w:szCs w:val="21"/>
        </w:rPr>
        <w:t>【教学难点】医院感染的预防与控制</w:t>
      </w:r>
    </w:p>
    <w:p>
      <w:pPr>
        <w:spacing w:line="360" w:lineRule="auto"/>
        <w:rPr>
          <w:rFonts w:ascii="宋体"/>
          <w:szCs w:val="21"/>
        </w:rPr>
      </w:pPr>
      <w:r>
        <w:rPr>
          <w:rFonts w:hint="eastAsia" w:ascii="宋体" w:hAnsi="宋体"/>
          <w:szCs w:val="21"/>
        </w:rPr>
        <w:t>【教学过程】</w:t>
      </w:r>
    </w:p>
    <w:p>
      <w:pPr>
        <w:spacing w:line="360" w:lineRule="auto"/>
        <w:ind w:left="1897" w:hanging="1897" w:hangingChars="900"/>
        <w:rPr>
          <w:rFonts w:ascii="宋体"/>
          <w:szCs w:val="21"/>
        </w:rPr>
      </w:pPr>
      <w:r>
        <w:rPr>
          <w:rFonts w:hint="eastAsia" w:ascii="宋体" w:hAnsi="宋体" w:eastAsia="宋体" w:cs="宋体"/>
          <w:b/>
          <w:bCs/>
          <w:szCs w:val="21"/>
          <w:shd w:val="clear" w:color="auto" w:fill="FFFFFF" w:themeFill="background1"/>
        </w:rPr>
        <w:t>Ⅰ.</w:t>
      </w:r>
      <w:r>
        <w:rPr>
          <w:rFonts w:hint="eastAsia" w:ascii="宋体" w:hAnsi="宋体"/>
          <w:szCs w:val="21"/>
        </w:rPr>
        <w:t>组织教学（</w:t>
      </w:r>
      <w:r>
        <w:rPr>
          <w:rFonts w:ascii="宋体" w:hAnsi="宋体"/>
          <w:szCs w:val="21"/>
        </w:rPr>
        <w:t>2</w:t>
      </w:r>
      <w:r>
        <w:rPr>
          <w:rFonts w:hint="eastAsia" w:ascii="宋体" w:hAnsi="宋体"/>
          <w:szCs w:val="21"/>
        </w:rPr>
        <w:t>分钟）</w:t>
      </w:r>
      <w:r>
        <w:rPr>
          <w:rFonts w:ascii="宋体" w:hAnsi="宋体"/>
          <w:szCs w:val="21"/>
        </w:rPr>
        <w:t xml:space="preserve">  </w:t>
      </w:r>
      <w:r>
        <w:rPr>
          <w:rFonts w:hint="eastAsia" w:ascii="宋体" w:hAnsi="宋体"/>
          <w:szCs w:val="21"/>
        </w:rPr>
        <w:t>师生问好、班长报告出勤、检查着装</w:t>
      </w:r>
    </w:p>
    <w:p>
      <w:pPr>
        <w:spacing w:line="360" w:lineRule="auto"/>
        <w:rPr>
          <w:rFonts w:ascii="宋体"/>
          <w:szCs w:val="21"/>
        </w:rPr>
      </w:pPr>
      <w:r>
        <w:rPr>
          <w:rFonts w:ascii="宋体" w:hAnsi="宋体" w:eastAsia="宋体" w:cs="宋体"/>
          <w:b/>
          <w:bCs/>
          <w:szCs w:val="21"/>
          <w:shd w:val="clear" w:color="auto" w:fill="FFFFFF" w:themeFill="background1"/>
        </w:rPr>
        <w:fldChar w:fldCharType="begin"/>
      </w:r>
      <w:r>
        <w:rPr>
          <w:rFonts w:ascii="宋体" w:hAnsi="宋体" w:eastAsia="宋体" w:cs="宋体"/>
          <w:b/>
          <w:bCs/>
          <w:szCs w:val="21"/>
          <w:shd w:val="clear" w:color="auto" w:fill="FFFFFF" w:themeFill="background1"/>
        </w:rPr>
        <w:instrText xml:space="preserve"> </w:instrText>
      </w:r>
      <w:r>
        <w:rPr>
          <w:rFonts w:hint="eastAsia" w:ascii="宋体" w:hAnsi="宋体" w:eastAsia="宋体" w:cs="宋体"/>
          <w:b/>
          <w:bCs/>
          <w:szCs w:val="21"/>
          <w:shd w:val="clear" w:color="auto" w:fill="FFFFFF" w:themeFill="background1"/>
        </w:rPr>
        <w:instrText xml:space="preserve">= 2 \* ROMAN</w:instrText>
      </w:r>
      <w:r>
        <w:rPr>
          <w:rFonts w:ascii="宋体" w:hAnsi="宋体" w:eastAsia="宋体" w:cs="宋体"/>
          <w:b/>
          <w:bCs/>
          <w:szCs w:val="21"/>
          <w:shd w:val="clear" w:color="auto" w:fill="FFFFFF" w:themeFill="background1"/>
        </w:rPr>
        <w:instrText xml:space="preserve"> </w:instrText>
      </w:r>
      <w:r>
        <w:rPr>
          <w:rFonts w:ascii="宋体" w:hAnsi="宋体" w:eastAsia="宋体" w:cs="宋体"/>
          <w:b/>
          <w:bCs/>
          <w:szCs w:val="21"/>
          <w:shd w:val="clear" w:color="auto" w:fill="FFFFFF" w:themeFill="background1"/>
        </w:rPr>
        <w:fldChar w:fldCharType="separate"/>
      </w:r>
      <w:r>
        <w:rPr>
          <w:rFonts w:ascii="宋体" w:hAnsi="宋体" w:eastAsia="宋体" w:cs="宋体"/>
          <w:b/>
          <w:bCs/>
          <w:szCs w:val="21"/>
          <w:shd w:val="clear" w:color="auto" w:fill="FFFFFF" w:themeFill="background1"/>
        </w:rPr>
        <w:t>II</w:t>
      </w:r>
      <w:r>
        <w:rPr>
          <w:rFonts w:ascii="宋体" w:hAnsi="宋体" w:eastAsia="宋体" w:cs="宋体"/>
          <w:b/>
          <w:bCs/>
          <w:szCs w:val="21"/>
          <w:shd w:val="clear" w:color="auto" w:fill="FFFFFF" w:themeFill="background1"/>
        </w:rPr>
        <w:fldChar w:fldCharType="end"/>
      </w:r>
      <w:r>
        <w:rPr>
          <w:rFonts w:ascii="宋体" w:hAnsi="宋体" w:eastAsia="宋体" w:cs="宋体"/>
          <w:b/>
          <w:bCs/>
          <w:szCs w:val="21"/>
          <w:shd w:val="clear" w:color="auto" w:fill="FFFFFF" w:themeFill="background1"/>
        </w:rPr>
        <w:t>.</w:t>
      </w:r>
      <w:r>
        <w:rPr>
          <w:rFonts w:hint="eastAsia" w:ascii="宋体" w:hAnsi="宋体"/>
          <w:szCs w:val="21"/>
        </w:rPr>
        <w:t>复习提问（</w:t>
      </w:r>
      <w:r>
        <w:rPr>
          <w:rFonts w:ascii="宋体" w:hAnsi="宋体"/>
          <w:szCs w:val="21"/>
        </w:rPr>
        <w:t>5</w:t>
      </w:r>
      <w:r>
        <w:rPr>
          <w:rFonts w:hint="eastAsia" w:ascii="宋体" w:hAnsi="宋体"/>
          <w:szCs w:val="21"/>
        </w:rPr>
        <w:t>分钟）</w:t>
      </w:r>
      <w:r>
        <w:rPr>
          <w:rFonts w:ascii="宋体" w:hAnsi="宋体"/>
          <w:szCs w:val="21"/>
        </w:rPr>
        <w:t xml:space="preserve">  1.</w:t>
      </w:r>
      <w:r>
        <w:rPr>
          <w:rFonts w:hint="eastAsia" w:ascii="宋体" w:hAnsi="宋体"/>
          <w:szCs w:val="21"/>
        </w:rPr>
        <w:t>常用的卧位方法有哪些？</w:t>
      </w:r>
    </w:p>
    <w:p>
      <w:pPr>
        <w:spacing w:line="360" w:lineRule="auto"/>
        <w:rPr>
          <w:rFonts w:ascii="宋体"/>
          <w:szCs w:val="21"/>
        </w:rPr>
      </w:pPr>
      <w:r>
        <w:rPr>
          <w:rFonts w:ascii="宋体" w:hAnsi="宋体"/>
          <w:szCs w:val="21"/>
        </w:rPr>
        <w:t xml:space="preserve">                       2.</w:t>
      </w:r>
      <w:r>
        <w:rPr>
          <w:rFonts w:hint="eastAsia" w:ascii="宋体" w:hAnsi="宋体"/>
          <w:szCs w:val="21"/>
        </w:rPr>
        <w:t>怎样协助患者更换卧位？</w:t>
      </w:r>
    </w:p>
    <w:p>
      <w:pPr>
        <w:spacing w:line="360" w:lineRule="auto"/>
        <w:rPr>
          <w:rFonts w:ascii="宋体"/>
          <w:szCs w:val="21"/>
        </w:rPr>
      </w:pPr>
      <w:r>
        <w:rPr>
          <w:rFonts w:ascii="宋体" w:hAnsi="宋体" w:eastAsia="宋体" w:cs="宋体"/>
          <w:b/>
          <w:bCs/>
          <w:szCs w:val="21"/>
          <w:shd w:val="clear" w:color="auto" w:fill="FFFFFF" w:themeFill="background1"/>
        </w:rPr>
        <w:fldChar w:fldCharType="begin"/>
      </w:r>
      <w:r>
        <w:rPr>
          <w:rFonts w:ascii="宋体" w:hAnsi="宋体" w:eastAsia="宋体" w:cs="宋体"/>
          <w:b/>
          <w:bCs/>
          <w:szCs w:val="21"/>
          <w:shd w:val="clear" w:color="auto" w:fill="FFFFFF" w:themeFill="background1"/>
        </w:rPr>
        <w:instrText xml:space="preserve"> </w:instrText>
      </w:r>
      <w:r>
        <w:rPr>
          <w:rFonts w:hint="eastAsia" w:ascii="宋体" w:hAnsi="宋体" w:eastAsia="宋体" w:cs="宋体"/>
          <w:b/>
          <w:bCs/>
          <w:szCs w:val="21"/>
          <w:shd w:val="clear" w:color="auto" w:fill="FFFFFF" w:themeFill="background1"/>
        </w:rPr>
        <w:instrText xml:space="preserve">= 3 \* ROMAN</w:instrText>
      </w:r>
      <w:r>
        <w:rPr>
          <w:rFonts w:ascii="宋体" w:hAnsi="宋体" w:eastAsia="宋体" w:cs="宋体"/>
          <w:b/>
          <w:bCs/>
          <w:szCs w:val="21"/>
          <w:shd w:val="clear" w:color="auto" w:fill="FFFFFF" w:themeFill="background1"/>
        </w:rPr>
        <w:instrText xml:space="preserve"> </w:instrText>
      </w:r>
      <w:r>
        <w:rPr>
          <w:rFonts w:ascii="宋体" w:hAnsi="宋体" w:eastAsia="宋体" w:cs="宋体"/>
          <w:b/>
          <w:bCs/>
          <w:szCs w:val="21"/>
          <w:shd w:val="clear" w:color="auto" w:fill="FFFFFF" w:themeFill="background1"/>
        </w:rPr>
        <w:fldChar w:fldCharType="separate"/>
      </w:r>
      <w:r>
        <w:rPr>
          <w:rFonts w:ascii="宋体" w:hAnsi="宋体" w:eastAsia="宋体" w:cs="宋体"/>
          <w:b/>
          <w:bCs/>
          <w:szCs w:val="21"/>
          <w:shd w:val="clear" w:color="auto" w:fill="FFFFFF" w:themeFill="background1"/>
        </w:rPr>
        <w:t>III</w:t>
      </w:r>
      <w:r>
        <w:rPr>
          <w:rFonts w:ascii="宋体" w:hAnsi="宋体" w:eastAsia="宋体" w:cs="宋体"/>
          <w:b/>
          <w:bCs/>
          <w:szCs w:val="21"/>
          <w:shd w:val="clear" w:color="auto" w:fill="FFFFFF" w:themeFill="background1"/>
        </w:rPr>
        <w:fldChar w:fldCharType="end"/>
      </w:r>
      <w:r>
        <w:rPr>
          <w:rFonts w:ascii="宋体" w:hAnsi="宋体" w:eastAsia="宋体" w:cs="宋体"/>
          <w:b/>
          <w:bCs/>
          <w:szCs w:val="21"/>
          <w:shd w:val="clear" w:color="auto" w:fill="FFFFFF" w:themeFill="background1"/>
        </w:rPr>
        <w:t>.</w:t>
      </w:r>
      <w:r>
        <w:rPr>
          <w:rFonts w:hint="eastAsia" w:ascii="宋体" w:hAnsi="宋体" w:eastAsia="宋体" w:cs="宋体"/>
          <w:b/>
          <w:bCs/>
          <w:szCs w:val="21"/>
          <w:shd w:val="clear" w:color="auto" w:fill="FFFFFF" w:themeFill="background1"/>
        </w:rPr>
        <w:t>讲</w:t>
      </w:r>
      <w:r>
        <w:rPr>
          <w:rFonts w:hint="eastAsia" w:ascii="宋体" w:hAnsi="宋体"/>
          <w:szCs w:val="21"/>
        </w:rPr>
        <w:t>授新课（</w:t>
      </w:r>
      <w:r>
        <w:rPr>
          <w:rFonts w:ascii="宋体" w:hAnsi="宋体"/>
          <w:szCs w:val="21"/>
        </w:rPr>
        <w:t>105</w:t>
      </w:r>
      <w:r>
        <w:rPr>
          <w:rFonts w:hint="eastAsia" w:ascii="宋体" w:hAnsi="宋体"/>
          <w:szCs w:val="21"/>
        </w:rPr>
        <w:t>分钟）</w:t>
      </w:r>
    </w:p>
    <w:p>
      <w:pPr>
        <w:spacing w:line="300" w:lineRule="auto"/>
        <w:jc w:val="center"/>
        <w:rPr>
          <w:rFonts w:ascii="宋体"/>
          <w:b/>
          <w:sz w:val="28"/>
          <w:szCs w:val="28"/>
        </w:rPr>
      </w:pPr>
      <w:bookmarkStart w:id="0" w:name="_GoBack"/>
      <w:bookmarkEnd w:id="0"/>
      <w:r>
        <w:rPr>
          <w:rFonts w:hint="eastAsia" w:ascii="宋体" w:hAnsi="宋体"/>
          <w:b/>
          <w:sz w:val="28"/>
          <w:szCs w:val="28"/>
        </w:rPr>
        <w:t>第</w:t>
      </w:r>
      <w:r>
        <w:rPr>
          <w:rFonts w:ascii="宋体" w:hAnsi="宋体"/>
          <w:b/>
          <w:sz w:val="28"/>
          <w:szCs w:val="28"/>
        </w:rPr>
        <w:t>10</w:t>
      </w:r>
      <w:r>
        <w:rPr>
          <w:rFonts w:hint="eastAsia" w:ascii="宋体" w:hAnsi="宋体"/>
          <w:b/>
          <w:sz w:val="28"/>
          <w:szCs w:val="28"/>
        </w:rPr>
        <w:t>章 医院感染预防与控制</w:t>
      </w:r>
    </w:p>
    <w:p>
      <w:pPr>
        <w:spacing w:line="300" w:lineRule="auto"/>
        <w:jc w:val="center"/>
        <w:rPr>
          <w:rFonts w:ascii="宋体"/>
          <w:b/>
          <w:sz w:val="28"/>
          <w:szCs w:val="28"/>
        </w:rPr>
      </w:pPr>
      <w:r>
        <w:rPr>
          <w:rFonts w:hint="eastAsia" w:ascii="宋体" w:hAnsi="宋体"/>
          <w:b/>
          <w:sz w:val="28"/>
          <w:szCs w:val="28"/>
        </w:rPr>
        <w:t>第</w:t>
      </w:r>
      <w:r>
        <w:rPr>
          <w:rFonts w:ascii="宋体" w:hAnsi="宋体"/>
          <w:b/>
          <w:sz w:val="28"/>
          <w:szCs w:val="28"/>
        </w:rPr>
        <w:t>1</w:t>
      </w:r>
      <w:r>
        <w:rPr>
          <w:rFonts w:hint="eastAsia" w:ascii="宋体" w:hAnsi="宋体"/>
          <w:b/>
          <w:sz w:val="28"/>
          <w:szCs w:val="28"/>
        </w:rPr>
        <w:t>节</w:t>
      </w:r>
      <w:r>
        <w:rPr>
          <w:rFonts w:ascii="宋体" w:hAnsi="宋体"/>
          <w:b/>
          <w:sz w:val="28"/>
          <w:szCs w:val="28"/>
        </w:rPr>
        <w:t xml:space="preserve"> </w:t>
      </w:r>
      <w:r>
        <w:rPr>
          <w:rFonts w:hint="eastAsia" w:ascii="宋体" w:hAnsi="宋体"/>
          <w:b/>
          <w:sz w:val="28"/>
          <w:szCs w:val="28"/>
        </w:rPr>
        <w:t>医院感染</w:t>
      </w:r>
    </w:p>
    <w:p>
      <w:pPr>
        <w:spacing w:line="360" w:lineRule="auto"/>
        <w:jc w:val="left"/>
        <w:rPr>
          <w:szCs w:val="21"/>
        </w:rPr>
      </w:pPr>
      <w:r>
        <w:rPr>
          <w:rFonts w:hint="eastAsia"/>
          <w:szCs w:val="21"/>
        </w:rPr>
        <w:t>一、医院感染的概念及分类</w:t>
      </w:r>
    </w:p>
    <w:p>
      <w:pPr>
        <w:spacing w:line="360" w:lineRule="auto"/>
        <w:jc w:val="left"/>
        <w:rPr>
          <w:szCs w:val="21"/>
        </w:rPr>
      </w:pPr>
      <w:r>
        <w:rPr>
          <w:rFonts w:hint="eastAsia"/>
          <w:szCs w:val="21"/>
        </w:rPr>
        <w:t>（一）概念</w:t>
      </w:r>
    </w:p>
    <w:p>
      <w:pPr>
        <w:spacing w:line="360" w:lineRule="auto"/>
        <w:jc w:val="left"/>
        <w:rPr>
          <w:szCs w:val="21"/>
        </w:rPr>
      </w:pPr>
      <w:r>
        <w:rPr>
          <w:rFonts w:hint="eastAsia"/>
          <w:szCs w:val="21"/>
        </w:rPr>
        <w:t xml:space="preserve">  </w:t>
      </w:r>
      <w:r>
        <w:rPr>
          <w:szCs w:val="21"/>
        </w:rPr>
        <w:t xml:space="preserve">  </w:t>
      </w:r>
      <w:r>
        <w:rPr>
          <w:rFonts w:hint="eastAsia"/>
          <w:szCs w:val="21"/>
        </w:rPr>
        <w:t>医院感染又称医院获得性感染，是指患者、探视者和医院工作人员在医院内受到感染并出现症状者。其内涵包括患者在住院期间发生的感染和在医院内获得而出院后发生的感染，但不包括入院前已开始或入院时已处于潜伏期的感染。感染的对象包括一切在医院活动的人群，如医生、护士及患者家属，但主要是住院患者。</w:t>
      </w:r>
    </w:p>
    <w:p>
      <w:pPr>
        <w:spacing w:line="360" w:lineRule="auto"/>
        <w:jc w:val="left"/>
        <w:rPr>
          <w:szCs w:val="21"/>
        </w:rPr>
      </w:pPr>
      <w:r>
        <w:rPr>
          <w:rFonts w:hint="eastAsia"/>
          <w:szCs w:val="21"/>
        </w:rPr>
        <w:t>（二）医院感染的分类</w:t>
      </w:r>
    </w:p>
    <w:p>
      <w:pPr>
        <w:spacing w:line="360" w:lineRule="auto"/>
        <w:jc w:val="left"/>
        <w:rPr>
          <w:szCs w:val="21"/>
        </w:rPr>
      </w:pPr>
      <w:r>
        <w:rPr>
          <w:rFonts w:hint="eastAsia"/>
          <w:szCs w:val="21"/>
        </w:rPr>
        <w:t xml:space="preserve">    1.外源性感染又称交叉感染，是指病原体来自患者体外，通过直接或间接感染途径，病原体由一位患者传播给另一位患者而形成的感染。如患者与患者之间、患者与医务人员之间或医院职工之间的直接感染，以及通过水、空气、医疗器械等的间接感染。</w:t>
      </w:r>
    </w:p>
    <w:p>
      <w:pPr>
        <w:spacing w:line="360" w:lineRule="auto"/>
        <w:ind w:firstLine="420" w:firstLineChars="200"/>
        <w:jc w:val="left"/>
        <w:rPr>
          <w:szCs w:val="21"/>
        </w:rPr>
      </w:pPr>
      <w:r>
        <w:rPr>
          <w:rFonts w:hint="eastAsia"/>
          <w:szCs w:val="21"/>
        </w:rPr>
        <w:t>2.内源性感染又称自身感染，是指病原体来自患者自身体内的正常菌群。如皮肤、口咽、泌尿生殖道、肠道的正常菌群或外来的定植菌，正常情况下，它们对人体无感染力，也不致病，但是当人的免疫功能下降，菌群失调或正常菌群发生移位、使它们成为条件致病菌时就可引起感染。</w:t>
      </w:r>
    </w:p>
    <w:p>
      <w:pPr>
        <w:spacing w:line="360" w:lineRule="auto"/>
        <w:jc w:val="left"/>
        <w:rPr>
          <w:szCs w:val="21"/>
        </w:rPr>
      </w:pPr>
      <w:r>
        <w:rPr>
          <w:rFonts w:hint="eastAsia"/>
          <w:szCs w:val="21"/>
        </w:rPr>
        <w:t xml:space="preserve"> 二、医院感染的形成</w:t>
      </w:r>
    </w:p>
    <w:p>
      <w:pPr>
        <w:spacing w:line="360" w:lineRule="auto"/>
        <w:jc w:val="left"/>
        <w:rPr>
          <w:szCs w:val="21"/>
        </w:rPr>
      </w:pPr>
      <w:r>
        <w:rPr>
          <w:rFonts w:hint="eastAsia"/>
          <w:szCs w:val="21"/>
        </w:rPr>
        <w:t>（一）感染源</w:t>
      </w:r>
    </w:p>
    <w:p>
      <w:pPr>
        <w:spacing w:line="360" w:lineRule="auto"/>
        <w:ind w:firstLine="420" w:firstLineChars="200"/>
        <w:jc w:val="left"/>
        <w:rPr>
          <w:szCs w:val="21"/>
        </w:rPr>
      </w:pPr>
      <w:r>
        <w:rPr>
          <w:rFonts w:hint="eastAsia"/>
          <w:szCs w:val="21"/>
        </w:rPr>
        <w:t>感染源是指病原微生物生存、繁殖及排出的场所或宿主(人或动物)。在医院感染中，主要的感染源有：</w:t>
      </w:r>
    </w:p>
    <w:p>
      <w:pPr>
        <w:spacing w:line="360" w:lineRule="auto"/>
        <w:ind w:firstLine="420" w:firstLineChars="200"/>
        <w:jc w:val="left"/>
        <w:rPr>
          <w:szCs w:val="21"/>
        </w:rPr>
      </w:pPr>
      <w:r>
        <w:rPr>
          <w:rFonts w:hint="eastAsia"/>
          <w:szCs w:val="21"/>
        </w:rPr>
        <w:t>1．已感染的患者是最重要感染源，病原微生物从患者感染部位的脓液、分泌物中不断</w:t>
      </w:r>
    </w:p>
    <w:p>
      <w:pPr>
        <w:spacing w:line="360" w:lineRule="auto"/>
        <w:jc w:val="left"/>
        <w:rPr>
          <w:szCs w:val="21"/>
        </w:rPr>
      </w:pPr>
      <w:r>
        <w:rPr>
          <w:rFonts w:hint="eastAsia"/>
          <w:szCs w:val="21"/>
        </w:rPr>
        <w:t>捧出，这些病原微生物往往具有耐药性，而且容易在另一易感宿主体内生长和繁殖。</w:t>
      </w:r>
    </w:p>
    <w:p>
      <w:pPr>
        <w:spacing w:line="360" w:lineRule="auto"/>
        <w:ind w:firstLine="420" w:firstLineChars="200"/>
        <w:jc w:val="left"/>
        <w:rPr>
          <w:szCs w:val="21"/>
        </w:rPr>
      </w:pPr>
      <w:r>
        <w:rPr>
          <w:rFonts w:hint="eastAsia"/>
          <w:szCs w:val="21"/>
        </w:rPr>
        <w:t>2．病原携带者是体内的病原微生物不断生长繁殖并排出体外，是另一主要的感染源。</w:t>
      </w:r>
    </w:p>
    <w:p>
      <w:pPr>
        <w:spacing w:line="360" w:lineRule="auto"/>
        <w:jc w:val="left"/>
        <w:rPr>
          <w:szCs w:val="21"/>
        </w:rPr>
      </w:pPr>
      <w:r>
        <w:rPr>
          <w:rFonts w:hint="eastAsia"/>
          <w:szCs w:val="21"/>
        </w:rPr>
        <w:t>可见于患者、患者家属、探视者和医院工作人员。</w:t>
      </w:r>
    </w:p>
    <w:p>
      <w:pPr>
        <w:spacing w:line="360" w:lineRule="auto"/>
        <w:ind w:firstLine="420" w:firstLineChars="200"/>
        <w:jc w:val="left"/>
        <w:rPr>
          <w:szCs w:val="21"/>
        </w:rPr>
      </w:pPr>
      <w:r>
        <w:rPr>
          <w:rFonts w:hint="eastAsia"/>
          <w:szCs w:val="21"/>
        </w:rPr>
        <w:t>3．患者自身患者身体特定部位如皮肤、胃肠道、上呼吸道及口腔黏膜等处寄生的正常</w:t>
      </w:r>
    </w:p>
    <w:p>
      <w:pPr>
        <w:spacing w:line="360" w:lineRule="auto"/>
        <w:jc w:val="left"/>
        <w:rPr>
          <w:szCs w:val="21"/>
        </w:rPr>
      </w:pPr>
      <w:r>
        <w:rPr>
          <w:rFonts w:hint="eastAsia"/>
          <w:szCs w:val="21"/>
        </w:rPr>
        <w:t>菌群，在一定条件下可引起患者自身感染或向外界传播。</w:t>
      </w:r>
    </w:p>
    <w:p>
      <w:pPr>
        <w:spacing w:line="360" w:lineRule="auto"/>
        <w:ind w:firstLine="420" w:firstLineChars="200"/>
        <w:jc w:val="left"/>
        <w:rPr>
          <w:szCs w:val="21"/>
        </w:rPr>
      </w:pPr>
      <w:r>
        <w:rPr>
          <w:rFonts w:hint="eastAsia"/>
          <w:szCs w:val="21"/>
        </w:rPr>
        <w:t>4.医院环境医院的环境、病房中的设施、食物、垃圾以及用于患者的器械、用物等，容易受各种病原微生物的污染而成为感染源。</w:t>
      </w:r>
    </w:p>
    <w:p>
      <w:pPr>
        <w:spacing w:line="360" w:lineRule="auto"/>
        <w:jc w:val="left"/>
        <w:rPr>
          <w:szCs w:val="21"/>
        </w:rPr>
      </w:pPr>
      <w:r>
        <w:rPr>
          <w:rFonts w:hint="eastAsia"/>
          <w:szCs w:val="21"/>
        </w:rPr>
        <w:t>（二）传播途径</w:t>
      </w:r>
    </w:p>
    <w:p>
      <w:pPr>
        <w:spacing w:line="360" w:lineRule="auto"/>
        <w:ind w:firstLine="420" w:firstLineChars="200"/>
        <w:jc w:val="left"/>
        <w:rPr>
          <w:szCs w:val="21"/>
        </w:rPr>
      </w:pPr>
      <w:r>
        <w:rPr>
          <w:rFonts w:hint="eastAsia"/>
          <w:szCs w:val="21"/>
        </w:rPr>
        <w:t>传播途径是指病原微生物从感染源传至易感宿主的途径和方式。主要的传播途径有</w:t>
      </w:r>
    </w:p>
    <w:p>
      <w:pPr>
        <w:spacing w:line="360" w:lineRule="auto"/>
        <w:ind w:firstLine="420" w:firstLineChars="200"/>
        <w:jc w:val="left"/>
        <w:rPr>
          <w:szCs w:val="21"/>
        </w:rPr>
      </w:pPr>
      <w:r>
        <w:rPr>
          <w:rFonts w:hint="eastAsia"/>
          <w:szCs w:val="21"/>
        </w:rPr>
        <w:t>1．接触传播是医院感染的主要传播途径。</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直接接触传播已感染的患者与易感宿主</w:t>
      </w:r>
    </w:p>
    <w:p>
      <w:pPr>
        <w:spacing w:line="360" w:lineRule="auto"/>
        <w:jc w:val="left"/>
        <w:rPr>
          <w:szCs w:val="21"/>
        </w:rPr>
      </w:pPr>
      <w:r>
        <w:rPr>
          <w:rFonts w:hint="eastAsia"/>
          <w:szCs w:val="21"/>
        </w:rPr>
        <w:t>直接接触，将病原微生物传递给易感宿主。如母婴间疱疹病毒、沙眼衣原体等的感染。</w:t>
      </w: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间接接触传播病原微生物通过传播媒介传递给易感宿主。最常见的传播媒介是医护人员的</w:t>
      </w:r>
    </w:p>
    <w:p>
      <w:pPr>
        <w:spacing w:line="360" w:lineRule="auto"/>
        <w:jc w:val="left"/>
        <w:rPr>
          <w:szCs w:val="21"/>
        </w:rPr>
      </w:pPr>
      <w:r>
        <w:rPr>
          <w:rFonts w:hint="eastAsia"/>
          <w:szCs w:val="21"/>
        </w:rPr>
        <w:t>手，其次是医疗器械、水和食物等。</w:t>
      </w:r>
    </w:p>
    <w:p>
      <w:pPr>
        <w:spacing w:line="360" w:lineRule="auto"/>
        <w:ind w:firstLine="420" w:firstLineChars="200"/>
        <w:jc w:val="left"/>
        <w:rPr>
          <w:szCs w:val="21"/>
        </w:rPr>
      </w:pPr>
      <w:r>
        <w:rPr>
          <w:rFonts w:hint="eastAsia"/>
          <w:szCs w:val="21"/>
        </w:rPr>
        <w:t>2.空气传播是指以空气为媒介，病原微生物经悬浮在空气中的微粒随气流流动而进</w:t>
      </w:r>
    </w:p>
    <w:p>
      <w:pPr>
        <w:spacing w:line="360" w:lineRule="auto"/>
        <w:jc w:val="left"/>
        <w:rPr>
          <w:szCs w:val="21"/>
        </w:rPr>
      </w:pPr>
      <w:r>
        <w:rPr>
          <w:rFonts w:hint="eastAsia"/>
          <w:szCs w:val="21"/>
        </w:rPr>
        <w:t>行的传播。</w:t>
      </w:r>
    </w:p>
    <w:p>
      <w:pPr>
        <w:spacing w:line="360" w:lineRule="auto"/>
        <w:ind w:firstLine="420" w:firstLineChars="200"/>
        <w:jc w:val="left"/>
        <w:rPr>
          <w:szCs w:val="21"/>
        </w:rPr>
      </w:pPr>
      <w:r>
        <w:rPr>
          <w:rFonts w:hint="eastAsia"/>
          <w:szCs w:val="21"/>
        </w:rPr>
        <w:t>3.饮水、饮食传播是指病原微生物通过污染水、食物而造成疾病的传播。常可导致医</w:t>
      </w:r>
    </w:p>
    <w:p>
      <w:pPr>
        <w:spacing w:line="360" w:lineRule="auto"/>
        <w:jc w:val="left"/>
        <w:rPr>
          <w:szCs w:val="21"/>
        </w:rPr>
      </w:pPr>
      <w:r>
        <w:rPr>
          <w:rFonts w:hint="eastAsia"/>
          <w:szCs w:val="21"/>
        </w:rPr>
        <w:t>院感染暴发流行。</w:t>
      </w:r>
    </w:p>
    <w:p>
      <w:pPr>
        <w:spacing w:line="360" w:lineRule="auto"/>
        <w:ind w:firstLine="420" w:firstLineChars="200"/>
        <w:jc w:val="left"/>
        <w:rPr>
          <w:szCs w:val="21"/>
        </w:rPr>
      </w:pPr>
      <w:r>
        <w:rPr>
          <w:rFonts w:hint="eastAsia"/>
          <w:szCs w:val="21"/>
        </w:rPr>
        <w:t>4.注射、输液、输血传播是指通过使用污染的注射器、输液器、输血器、药液、血制品等造成疾病的传播，如输血导致的丙型肝炎等。</w:t>
      </w:r>
    </w:p>
    <w:p>
      <w:pPr>
        <w:spacing w:line="360" w:lineRule="auto"/>
        <w:ind w:firstLine="420" w:firstLineChars="200"/>
        <w:jc w:val="left"/>
        <w:rPr>
          <w:szCs w:val="21"/>
        </w:rPr>
      </w:pPr>
      <w:r>
        <w:rPr>
          <w:rFonts w:hint="eastAsia"/>
          <w:szCs w:val="21"/>
        </w:rPr>
        <w:t>5.生物传播指动物或昆虫携带病原微生物作为人体传播的中间宿主。如蚊子传播疟</w:t>
      </w:r>
    </w:p>
    <w:p>
      <w:pPr>
        <w:spacing w:line="360" w:lineRule="auto"/>
        <w:jc w:val="left"/>
        <w:rPr>
          <w:szCs w:val="21"/>
        </w:rPr>
      </w:pPr>
      <w:r>
        <w:rPr>
          <w:rFonts w:hint="eastAsia"/>
          <w:szCs w:val="21"/>
        </w:rPr>
        <w:t>疾、乙型肝炎等。</w:t>
      </w:r>
    </w:p>
    <w:p>
      <w:pPr>
        <w:spacing w:line="360" w:lineRule="auto"/>
        <w:jc w:val="left"/>
        <w:rPr>
          <w:szCs w:val="21"/>
        </w:rPr>
      </w:pPr>
      <w:r>
        <w:rPr>
          <w:rFonts w:hint="eastAsia"/>
          <w:szCs w:val="21"/>
        </w:rPr>
        <w:t>（三）易感宿主</w:t>
      </w:r>
    </w:p>
    <w:p>
      <w:pPr>
        <w:spacing w:line="360" w:lineRule="auto"/>
        <w:ind w:firstLine="420" w:firstLineChars="200"/>
        <w:jc w:val="left"/>
        <w:rPr>
          <w:szCs w:val="21"/>
        </w:rPr>
      </w:pPr>
      <w:r>
        <w:rPr>
          <w:rFonts w:hint="eastAsia"/>
          <w:szCs w:val="21"/>
        </w:rPr>
        <w:t>易感宿主是指对感染性疾病缺乏免疫力而易感染的人。</w:t>
      </w:r>
    </w:p>
    <w:p>
      <w:pPr>
        <w:spacing w:line="360" w:lineRule="auto"/>
        <w:jc w:val="left"/>
        <w:rPr>
          <w:szCs w:val="21"/>
        </w:rPr>
      </w:pPr>
      <w:r>
        <w:rPr>
          <w:rFonts w:hint="eastAsia"/>
          <w:szCs w:val="21"/>
        </w:rPr>
        <w:t>三、医院感染的主要因素</w:t>
      </w:r>
    </w:p>
    <w:p>
      <w:pPr>
        <w:spacing w:line="360" w:lineRule="auto"/>
        <w:ind w:firstLine="420" w:firstLineChars="200"/>
        <w:jc w:val="left"/>
        <w:rPr>
          <w:szCs w:val="21"/>
        </w:rPr>
      </w:pPr>
      <w:r>
        <w:rPr>
          <w:rFonts w:hint="eastAsia"/>
          <w:szCs w:val="21"/>
        </w:rPr>
        <w:t>医院内感染的主要因素有以下几种：①医务人员对医院内感染的严重性认识不足；②医院内感染管理制度不健全；③感染链的存在；④医院布局不妥和隔离措施不健全；⑤消毒灭菌不严和无菌技术操作不当；⑥易感患者增加；⑦其他危险因素的存在，如侵袭性操作和抗生素的广泛应用等。</w:t>
      </w:r>
    </w:p>
    <w:p>
      <w:pPr>
        <w:spacing w:line="360" w:lineRule="auto"/>
        <w:jc w:val="left"/>
        <w:rPr>
          <w:szCs w:val="21"/>
        </w:rPr>
      </w:pPr>
      <w:r>
        <w:rPr>
          <w:rFonts w:hint="eastAsia"/>
          <w:szCs w:val="21"/>
        </w:rPr>
        <w:t>四、医院感染的预防与控制</w:t>
      </w:r>
    </w:p>
    <w:p>
      <w:pPr>
        <w:spacing w:line="360" w:lineRule="auto"/>
        <w:ind w:firstLine="420" w:firstLineChars="200"/>
        <w:jc w:val="left"/>
        <w:rPr>
          <w:szCs w:val="21"/>
        </w:rPr>
      </w:pPr>
      <w:r>
        <w:rPr>
          <w:rFonts w:hint="eastAsia"/>
          <w:szCs w:val="21"/>
        </w:rPr>
        <w:t>医院感染已成为医院管理的首要问题，有关感染知识的培训，病房空气、护理用品、非医疗器械的消毒及监测制度的落实等，对预防医院感染、降低医院感染率、减少患者不必要的痛苦和经济负担具有重要意义，其管理措施有以下几点:</w:t>
      </w:r>
    </w:p>
    <w:p>
      <w:pPr>
        <w:spacing w:line="360" w:lineRule="auto"/>
        <w:jc w:val="left"/>
        <w:rPr>
          <w:szCs w:val="21"/>
        </w:rPr>
      </w:pPr>
      <w:r>
        <w:rPr>
          <w:rFonts w:hint="eastAsia"/>
          <w:szCs w:val="21"/>
        </w:rPr>
        <w:t>（一）建立三级监控体系</w:t>
      </w:r>
    </w:p>
    <w:p>
      <w:pPr>
        <w:spacing w:line="360" w:lineRule="auto"/>
        <w:ind w:firstLine="420" w:firstLineChars="200"/>
        <w:jc w:val="left"/>
        <w:rPr>
          <w:szCs w:val="21"/>
        </w:rPr>
      </w:pPr>
      <w:r>
        <w:rPr>
          <w:rFonts w:hint="eastAsia"/>
          <w:szCs w:val="21"/>
        </w:rPr>
        <w:t>医院感染管理机构通常设置三级管理组织，即医院感染管理委员会、医院感染管理科，各科室医院感染管理小组。在医院感染管理委员会的领导下，建立层次分明的三级护理管理体系(一级管理——病区护士长和兼职监控护士；二级管理——科护士长；三级管理——护理部副主任，为医院感染委员会副主任)，加强医院感染管理，做到预防为主，及时发现、及时汇报、及时处理。</w:t>
      </w:r>
    </w:p>
    <w:p>
      <w:pPr>
        <w:spacing w:line="360" w:lineRule="auto"/>
        <w:jc w:val="left"/>
        <w:rPr>
          <w:szCs w:val="21"/>
        </w:rPr>
      </w:pPr>
      <w:r>
        <w:rPr>
          <w:rFonts w:hint="eastAsia"/>
          <w:szCs w:val="21"/>
        </w:rPr>
        <w:t>（二）健全、落实各项规章制度</w:t>
      </w:r>
    </w:p>
    <w:p>
      <w:pPr>
        <w:spacing w:line="360" w:lineRule="auto"/>
        <w:ind w:firstLine="420" w:firstLineChars="200"/>
        <w:jc w:val="left"/>
        <w:rPr>
          <w:szCs w:val="21"/>
        </w:rPr>
      </w:pPr>
      <w:r>
        <w:rPr>
          <w:rFonts w:hint="eastAsia"/>
          <w:szCs w:val="21"/>
        </w:rPr>
        <w:t>1.管理制度如清洁卫生制度、消毒隔离制度、供应室物品消毒管理制度、感染管理报告制度等。</w:t>
      </w:r>
    </w:p>
    <w:p>
      <w:pPr>
        <w:spacing w:line="360" w:lineRule="auto"/>
        <w:ind w:firstLine="420" w:firstLineChars="200"/>
        <w:jc w:val="left"/>
        <w:rPr>
          <w:szCs w:val="21"/>
        </w:rPr>
      </w:pPr>
      <w:r>
        <w:rPr>
          <w:rFonts w:hint="eastAsia"/>
          <w:szCs w:val="21"/>
        </w:rPr>
        <w:t>2.监测制度按照卫生部最新版《医院消毒供应中心清洗消毒及灭菌效果监测标准》要求。包括对灭菌、消毒效果，一次性医疗器材及门、急诊常用器械的监测对感染高发科室，如手术室、监护室、烧伤科、分娩室、血透室等消毒卫生标准的监测。</w:t>
      </w:r>
    </w:p>
    <w:p>
      <w:pPr>
        <w:spacing w:line="360" w:lineRule="auto"/>
        <w:ind w:firstLine="420" w:firstLineChars="200"/>
        <w:jc w:val="left"/>
        <w:rPr>
          <w:szCs w:val="21"/>
        </w:rPr>
      </w:pPr>
      <w:r>
        <w:rPr>
          <w:rFonts w:hint="eastAsia"/>
          <w:szCs w:val="21"/>
        </w:rPr>
        <w:t>3.消毒质量控制标准 如医护人员手的消毒、空气消毒、物体表面的消毒、各种管道装置的消毒等，应符合国家卫生行政部门所规定的“医院消毒卫生标准”。</w:t>
      </w:r>
    </w:p>
    <w:p>
      <w:pPr>
        <w:spacing w:line="360" w:lineRule="auto"/>
        <w:jc w:val="left"/>
        <w:rPr>
          <w:szCs w:val="21"/>
        </w:rPr>
      </w:pPr>
      <w:r>
        <w:rPr>
          <w:rFonts w:hint="eastAsia"/>
          <w:szCs w:val="21"/>
        </w:rPr>
        <w:t>（三）合理使用抗生素</w:t>
      </w:r>
    </w:p>
    <w:p>
      <w:pPr>
        <w:spacing w:line="360" w:lineRule="auto"/>
        <w:ind w:firstLine="420" w:firstLineChars="200"/>
        <w:jc w:val="left"/>
        <w:rPr>
          <w:szCs w:val="21"/>
        </w:rPr>
      </w:pPr>
      <w:r>
        <w:rPr>
          <w:rFonts w:hint="eastAsia"/>
          <w:szCs w:val="21"/>
        </w:rPr>
        <w:t>根据药物敏感试验选择敏感抗生素，选择合适的剂量、合理的给药途径和疗程。严格掌握使用指征。一般不宜预防性使用抗生素。</w:t>
      </w:r>
    </w:p>
    <w:p>
      <w:pPr>
        <w:spacing w:line="360" w:lineRule="auto"/>
        <w:jc w:val="left"/>
        <w:rPr>
          <w:szCs w:val="21"/>
        </w:rPr>
      </w:pPr>
      <w:r>
        <w:rPr>
          <w:rFonts w:hint="eastAsia"/>
          <w:szCs w:val="21"/>
        </w:rPr>
        <w:t>（四）人员控制</w:t>
      </w:r>
    </w:p>
    <w:p>
      <w:pPr>
        <w:spacing w:line="360" w:lineRule="auto"/>
        <w:ind w:firstLine="420" w:firstLineChars="200"/>
        <w:jc w:val="left"/>
        <w:rPr>
          <w:szCs w:val="21"/>
        </w:rPr>
      </w:pPr>
      <w:r>
        <w:rPr>
          <w:rFonts w:hint="eastAsia"/>
          <w:szCs w:val="21"/>
        </w:rPr>
        <w:t>主要控制感染源和保护易感人群，特别是易感患者。医院工作人员均应定期进行健康检查和做好个人防护。对探视看和陪护者进行合理必要的限制。</w:t>
      </w:r>
    </w:p>
    <w:p>
      <w:pPr>
        <w:spacing w:line="360" w:lineRule="auto"/>
        <w:jc w:val="left"/>
        <w:rPr>
          <w:szCs w:val="21"/>
        </w:rPr>
      </w:pPr>
      <w:r>
        <w:rPr>
          <w:rFonts w:hint="eastAsia"/>
          <w:szCs w:val="21"/>
        </w:rPr>
        <w:t>（五）医院布局合理</w:t>
      </w:r>
    </w:p>
    <w:p>
      <w:pPr>
        <w:spacing w:line="360" w:lineRule="auto"/>
        <w:ind w:firstLine="420" w:firstLineChars="200"/>
        <w:jc w:val="left"/>
        <w:rPr>
          <w:szCs w:val="21"/>
        </w:rPr>
      </w:pPr>
      <w:r>
        <w:rPr>
          <w:rFonts w:hint="eastAsia"/>
          <w:szCs w:val="21"/>
        </w:rPr>
        <w:t>医院建筑布局合理，设施应有利于消毒隔离。还应用污水处理设备，对医院内产生的水进行无害化处理，保护环境。</w:t>
      </w:r>
    </w:p>
    <w:p>
      <w:pPr>
        <w:spacing w:line="360" w:lineRule="auto"/>
        <w:jc w:val="left"/>
        <w:rPr>
          <w:szCs w:val="21"/>
        </w:rPr>
      </w:pPr>
      <w:r>
        <w:rPr>
          <w:rFonts w:hint="eastAsia"/>
          <w:szCs w:val="21"/>
        </w:rPr>
        <w:t>(六)加多医院感染知识的教育</w:t>
      </w:r>
    </w:p>
    <w:p>
      <w:pPr>
        <w:spacing w:line="360" w:lineRule="auto"/>
        <w:ind w:firstLine="420" w:firstLineChars="200"/>
        <w:jc w:val="left"/>
        <w:rPr>
          <w:szCs w:val="21"/>
        </w:rPr>
      </w:pPr>
      <w:r>
        <w:rPr>
          <w:rFonts w:hint="eastAsia"/>
          <w:szCs w:val="21"/>
        </w:rPr>
        <w:t>加强医院感染知识的教育，提高全体医务人员对医院感染的认识，增强预防和控制医院感染的自觉性，把好消毒隔离关。</w:t>
      </w:r>
    </w:p>
    <w:p>
      <w:pPr>
        <w:spacing w:line="360" w:lineRule="auto"/>
        <w:jc w:val="left"/>
        <w:rPr>
          <w:szCs w:val="21"/>
        </w:rPr>
      </w:pPr>
      <w:r>
        <w:rPr>
          <w:rFonts w:hint="eastAsia" w:ascii="宋体" w:hAnsi="宋体" w:eastAsia="宋体" w:cs="宋体"/>
          <w:b/>
          <w:bCs/>
          <w:szCs w:val="21"/>
          <w:shd w:val="clear" w:color="auto" w:fill="FFFFFF" w:themeFill="background1"/>
        </w:rPr>
        <w:t>Ⅳ.</w:t>
      </w:r>
      <w:r>
        <w:rPr>
          <w:rFonts w:hint="eastAsia"/>
          <w:szCs w:val="21"/>
        </w:rPr>
        <w:t>巩固新课（</w:t>
      </w:r>
      <w:r>
        <w:rPr>
          <w:szCs w:val="21"/>
        </w:rPr>
        <w:t>5</w:t>
      </w:r>
      <w:r>
        <w:rPr>
          <w:rFonts w:hint="eastAsia"/>
          <w:szCs w:val="21"/>
        </w:rPr>
        <w:t>分钟）</w:t>
      </w:r>
    </w:p>
    <w:p>
      <w:pPr>
        <w:pStyle w:val="7"/>
        <w:numPr>
          <w:ilvl w:val="0"/>
          <w:numId w:val="1"/>
        </w:numPr>
        <w:spacing w:line="360" w:lineRule="auto"/>
        <w:ind w:firstLineChars="0"/>
        <w:jc w:val="left"/>
        <w:rPr>
          <w:szCs w:val="21"/>
        </w:rPr>
      </w:pPr>
      <w:r>
        <w:rPr>
          <w:rFonts w:hint="eastAsia"/>
          <w:szCs w:val="21"/>
        </w:rPr>
        <w:t>医院感染的概念、分类及形成</w:t>
      </w:r>
    </w:p>
    <w:p>
      <w:pPr>
        <w:pStyle w:val="7"/>
        <w:numPr>
          <w:ilvl w:val="0"/>
          <w:numId w:val="1"/>
        </w:numPr>
        <w:spacing w:line="360" w:lineRule="auto"/>
        <w:ind w:firstLineChars="0"/>
        <w:jc w:val="left"/>
        <w:rPr>
          <w:rFonts w:hint="eastAsia"/>
          <w:szCs w:val="21"/>
        </w:rPr>
      </w:pPr>
      <w:r>
        <w:rPr>
          <w:rFonts w:hint="eastAsia"/>
          <w:szCs w:val="21"/>
        </w:rPr>
        <w:t>医院感染的预防与控制</w:t>
      </w:r>
    </w:p>
    <w:p>
      <w:pPr>
        <w:spacing w:line="360" w:lineRule="auto"/>
        <w:jc w:val="left"/>
        <w:rPr>
          <w:szCs w:val="21"/>
        </w:rPr>
      </w:pPr>
      <w:r>
        <w:rPr>
          <w:rFonts w:hint="eastAsia" w:ascii="宋体" w:hAnsi="宋体" w:eastAsia="宋体" w:cs="宋体"/>
          <w:b/>
          <w:bCs/>
          <w:szCs w:val="21"/>
          <w:shd w:val="clear" w:color="auto" w:fill="FFFFFF" w:themeFill="background1"/>
        </w:rPr>
        <w:t>Ⅴ.</w:t>
      </w:r>
      <w:r>
        <w:rPr>
          <w:rFonts w:hint="eastAsia"/>
          <w:szCs w:val="21"/>
        </w:rPr>
        <w:t>布置作业（</w:t>
      </w:r>
      <w:r>
        <w:rPr>
          <w:szCs w:val="21"/>
        </w:rPr>
        <w:t>3</w:t>
      </w:r>
      <w:r>
        <w:rPr>
          <w:rFonts w:hint="eastAsia"/>
          <w:szCs w:val="21"/>
        </w:rPr>
        <w:t>分钟）</w:t>
      </w:r>
    </w:p>
    <w:p>
      <w:pPr>
        <w:spacing w:line="360" w:lineRule="auto"/>
        <w:ind w:firstLine="420" w:firstLineChars="200"/>
        <w:jc w:val="left"/>
        <w:rPr>
          <w:szCs w:val="21"/>
        </w:rPr>
      </w:pPr>
      <w:r>
        <w:rPr>
          <w:rFonts w:hint="eastAsia"/>
          <w:szCs w:val="21"/>
        </w:rPr>
        <w:t>如何做好医院感染的预防与控制</w:t>
      </w:r>
      <w:r>
        <w:rPr>
          <w:szCs w:val="21"/>
        </w:rPr>
        <w:t xml:space="preserve"> </w:t>
      </w:r>
    </w:p>
    <w:p>
      <w:pPr>
        <w:spacing w:line="360" w:lineRule="auto"/>
        <w:jc w:val="center"/>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90" w:firstLineChars="900"/>
      <w:rPr>
        <w:sz w:val="21"/>
        <w:szCs w:val="32"/>
      </w:rPr>
    </w:pPr>
    <w:r>
      <w:rPr>
        <w:rFonts w:hint="eastAsia"/>
        <w:sz w:val="21"/>
        <w:szCs w:val="32"/>
      </w:rPr>
      <w:t>淮南卫校       精品课程《护理学基础》    电子教案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537"/>
    <w:multiLevelType w:val="multilevel"/>
    <w:tmpl w:val="07DD653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64"/>
    <w:rsid w:val="00067005"/>
    <w:rsid w:val="001059B4"/>
    <w:rsid w:val="001324B8"/>
    <w:rsid w:val="001E3A99"/>
    <w:rsid w:val="00255582"/>
    <w:rsid w:val="0027318C"/>
    <w:rsid w:val="00614A34"/>
    <w:rsid w:val="007778B6"/>
    <w:rsid w:val="00872DCF"/>
    <w:rsid w:val="00985A8F"/>
    <w:rsid w:val="009A5C63"/>
    <w:rsid w:val="009C2CC4"/>
    <w:rsid w:val="00A55C81"/>
    <w:rsid w:val="00A70502"/>
    <w:rsid w:val="00AC2C8E"/>
    <w:rsid w:val="00B32F95"/>
    <w:rsid w:val="00BB5C3B"/>
    <w:rsid w:val="00BF373C"/>
    <w:rsid w:val="00C3546C"/>
    <w:rsid w:val="00C62C93"/>
    <w:rsid w:val="00D72064"/>
    <w:rsid w:val="00DC2281"/>
    <w:rsid w:val="00E9213A"/>
    <w:rsid w:val="00EE2A1F"/>
    <w:rsid w:val="00F12F7B"/>
    <w:rsid w:val="1413580F"/>
    <w:rsid w:val="4ECC6961"/>
    <w:rsid w:val="7830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99"/>
    <w:pPr>
      <w:ind w:firstLine="420" w:firstLineChars="200"/>
    </w:p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9FE33-E4AB-457D-A59C-B6FEAA901393}">
  <ds:schemaRefs/>
</ds:datastoreItem>
</file>

<file path=docProps/app.xml><?xml version="1.0" encoding="utf-8"?>
<Properties xmlns="http://schemas.openxmlformats.org/officeDocument/2006/extended-properties" xmlns:vt="http://schemas.openxmlformats.org/officeDocument/2006/docPropsVTypes">
  <Template>Normal</Template>
  <Pages>4</Pages>
  <Words>385</Words>
  <Characters>2195</Characters>
  <Lines>18</Lines>
  <Paragraphs>5</Paragraphs>
  <TotalTime>0</TotalTime>
  <ScaleCrop>false</ScaleCrop>
  <LinksUpToDate>false</LinksUpToDate>
  <CharactersWithSpaces>2575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2017-09-07T03:08:08Z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