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bookmarkStart w:id="0" w:name="_GoBack"/>
      <w:r>
        <w:rPr>
          <w:rFonts w:hint="eastAsia" w:ascii="宋体" w:hAnsi="宋体"/>
          <w:sz w:val="21"/>
          <w:szCs w:val="21"/>
          <w:lang w:eastAsia="zh-CN"/>
        </w:rPr>
        <w:t>吸入疗法</w:t>
      </w:r>
      <w:r>
        <w:rPr>
          <w:sz w:val="21"/>
          <w:szCs w:val="21"/>
        </w:rPr>
        <w:t xml:space="preserve">  </w:t>
      </w:r>
      <w:bookmarkEnd w:id="0"/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2+实践1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超声波雾化吸入器</w:t>
      </w:r>
      <w:r>
        <w:rPr>
          <w:rFonts w:hint="eastAsia" w:ascii="宋体" w:hAnsi="宋体"/>
          <w:sz w:val="21"/>
          <w:szCs w:val="21"/>
          <w:lang w:val="en-US" w:eastAsia="zh-CN"/>
        </w:rPr>
        <w:t>1套、治疗执行单、手消毒液等超声波雾化吸入法用物。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【教学目标】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sz w:val="21"/>
          <w:szCs w:val="21"/>
        </w:rPr>
        <w:t>1</w:t>
      </w:r>
      <w:r>
        <w:rPr>
          <w:rFonts w:ascii="宋体"/>
          <w:sz w:val="21"/>
          <w:szCs w:val="21"/>
        </w:rPr>
        <w:t>.</w:t>
      </w:r>
      <w:r>
        <w:rPr>
          <w:rFonts w:hint="eastAsia" w:ascii="宋体"/>
          <w:sz w:val="21"/>
          <w:szCs w:val="21"/>
          <w:lang w:eastAsia="zh-CN"/>
        </w:rPr>
        <w:t>了解手压式雾化吸入法。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/>
          <w:sz w:val="21"/>
          <w:szCs w:val="21"/>
          <w:lang w:eastAsia="zh-CN"/>
        </w:rPr>
      </w:pPr>
      <w:r>
        <w:rPr>
          <w:rFonts w:hint="eastAsia" w:ascii="宋体"/>
          <w:sz w:val="21"/>
          <w:szCs w:val="21"/>
          <w:lang w:eastAsia="zh-CN"/>
        </w:rPr>
        <w:t>熟悉氧气雾化吸入法。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掌握雾化吸入的目的及用药。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掌握超声波雾化吸入法。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雾化吸入的目的及用药、超声波雾化吸入法、氧气雾化吸入法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/>
          <w:sz w:val="21"/>
          <w:szCs w:val="21"/>
          <w:lang w:eastAsia="zh-CN"/>
        </w:rPr>
        <w:t>超声波雾化吸入法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1.</w:t>
      </w:r>
      <w:r>
        <w:rPr>
          <w:rFonts w:hint="eastAsia" w:ascii="宋体" w:hAnsi="宋体"/>
          <w:sz w:val="21"/>
          <w:szCs w:val="21"/>
          <w:lang w:eastAsia="zh-CN"/>
        </w:rPr>
        <w:t>护士给药应遵循什么原则？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</w:t>
      </w: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护士应如何正确、安全给药？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药物疗法</w:t>
      </w:r>
      <w:r>
        <w:rPr>
          <w:rFonts w:ascii="宋体" w:hAnsi="宋体"/>
          <w:b/>
          <w:sz w:val="28"/>
          <w:szCs w:val="28"/>
        </w:rPr>
        <w:t xml:space="preserve">  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吸入疗法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▲</w:t>
      </w:r>
      <w:r>
        <w:rPr>
          <w:rFonts w:hint="eastAsia"/>
          <w:sz w:val="21"/>
          <w:szCs w:val="21"/>
          <w:lang w:val="en-US" w:eastAsia="zh-CN"/>
        </w:rPr>
        <w:t>吸入疗法是将药液以气雾状喷出，由呼吸道吸入以达到局部或全身治疗目的的方法。常用药物有：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①抗生素类药物；②解除支气管痉挛药；③湿化呼吸道、稀释痰夜药；④减轻呼吸道黏膜水肿药。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一、超声雾化吸入法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目的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解除支气管痉挛，改善通气功能。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湿化呼吸道。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预防和治疗呼吸道感染。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减轻呼吸道黏膜水肿，稀释痰液，帮助祛痰，保持呼吸道通畅。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应用抗癌药物治疗肺癌。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评估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患者面部、口腔黏膜有无伤口和溃疡。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患者病情、意识状态、呼吸道通畅情况。</w:t>
      </w:r>
    </w:p>
    <w:p>
      <w:pPr>
        <w:numPr>
          <w:ilvl w:val="0"/>
          <w:numId w:val="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患者对超声波雾化吸入疗法的认识、心理反应及合作程度。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计划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护士准备</w:t>
      </w:r>
      <w:r>
        <w:rPr>
          <w:rFonts w:hint="eastAsia"/>
          <w:sz w:val="21"/>
          <w:szCs w:val="21"/>
          <w:lang w:val="en-US" w:eastAsia="zh-CN"/>
        </w:rPr>
        <w:t xml:space="preserve">  着装整洁，洗手、戴口罩。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患者准备</w:t>
      </w:r>
      <w:r>
        <w:rPr>
          <w:rFonts w:hint="eastAsia"/>
          <w:sz w:val="21"/>
          <w:szCs w:val="21"/>
          <w:lang w:val="en-US" w:eastAsia="zh-CN"/>
        </w:rPr>
        <w:t xml:space="preserve">  明确超声波雾化吸入的目的、方法、注意事项，能主动配合。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用物准备</w:t>
      </w:r>
      <w:r>
        <w:rPr>
          <w:rFonts w:hint="eastAsia"/>
          <w:sz w:val="21"/>
          <w:szCs w:val="21"/>
          <w:lang w:val="en-US" w:eastAsia="zh-CN"/>
        </w:rPr>
        <w:t xml:space="preserve">  治疗车上放超声波雾化吸入器1套、治疗回执单、手消毒液；治疗盘内防：药液、冷蒸馏水、水温计、量杯、10ml注射器、弯盘。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实施</w:t>
      </w:r>
    </w:p>
    <w:p>
      <w:pPr>
        <w:numPr>
          <w:ilvl w:val="0"/>
          <w:numId w:val="6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/>
          <w:sz w:val="21"/>
          <w:szCs w:val="21"/>
          <w:lang w:eastAsia="zh-CN"/>
        </w:rPr>
        <w:t>评估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备物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连接装置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水槽加水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雾化罐加药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核对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解释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取位、铺巾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开电源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开雾化开关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调雾量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定时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放入口含嘴（或罩面罩）吸入气雾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指导呼吸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观察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雾化结束，取出口含嘴（或取下面罩）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关雾化开关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关电源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叮嘱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整理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用物处理（浸泡消毒）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洗手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记录</w:t>
      </w:r>
    </w:p>
    <w:p>
      <w:pPr>
        <w:numPr>
          <w:ilvl w:val="0"/>
          <w:numId w:val="6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）水槽底部晶体换能器和雾化罐底部的透声膜膜薄质脆，清洗时勿用力按压，以免损伤。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theme="minorHAnsi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）水槽和雾化罐内切忌加入温水或热水，使用时注意测量水槽内水温，超过</w:t>
      </w:r>
      <w:r>
        <w:rPr>
          <w:rFonts w:hint="eastAsia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rFonts w:hint="eastAsia" w:eastAsia="宋体" w:cstheme="minorHAnsi"/>
          <w:sz w:val="21"/>
          <w:szCs w:val="21"/>
          <w:lang w:val="en-US" w:eastAsia="zh-CN"/>
        </w:rPr>
        <w:t>时应关机更换冷蒸馏水。水槽内无水时不可开机，以免损坏机器。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theme="minorHAnsi"/>
          <w:sz w:val="21"/>
          <w:szCs w:val="21"/>
          <w:lang w:val="en-US" w:eastAsia="zh-CN"/>
        </w:rPr>
      </w:pPr>
      <w:r>
        <w:rPr>
          <w:rFonts w:hint="eastAsia" w:eastAsia="宋体" w:cstheme="minorHAnsi"/>
          <w:sz w:val="21"/>
          <w:szCs w:val="21"/>
          <w:lang w:val="en-US" w:eastAsia="zh-CN"/>
        </w:rPr>
        <w:t>（3）连续使用时应间隔30分钟，以免过热损坏机器。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theme="minorHAnsi"/>
          <w:sz w:val="21"/>
          <w:szCs w:val="21"/>
          <w:lang w:val="en-US" w:eastAsia="zh-CN"/>
        </w:rPr>
      </w:pPr>
      <w:r>
        <w:rPr>
          <w:rFonts w:hint="eastAsia" w:eastAsia="宋体" w:cstheme="minorHAnsi"/>
          <w:sz w:val="21"/>
          <w:szCs w:val="21"/>
          <w:lang w:val="en-US" w:eastAsia="zh-CN"/>
        </w:rPr>
        <w:t>（4）治疗中密切观察患者有无呛咳、支气管痉挛等不适反应。如需加入药液时，不必关机，直接从盖上的小孔内注入药液即可。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评价</w:t>
      </w:r>
    </w:p>
    <w:p>
      <w:pPr>
        <w:numPr>
          <w:ilvl w:val="0"/>
          <w:numId w:val="7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患者达到预期疗效，无不良反应。</w:t>
      </w:r>
    </w:p>
    <w:p>
      <w:pPr>
        <w:numPr>
          <w:ilvl w:val="0"/>
          <w:numId w:val="7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护士操作正确，机器性能良好，护患沟通有效。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播放视频</w:t>
      </w:r>
    </w:p>
    <w:p>
      <w:pPr>
        <w:numPr>
          <w:ilvl w:val="0"/>
          <w:numId w:val="8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氧气雾化吸入法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目的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治疗呼吸道感染，稀释痰液，保持呼吸道通畅。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解除支气管痉挛，改善呼吸功能。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评估</w:t>
      </w:r>
    </w:p>
    <w:p>
      <w:pPr>
        <w:numPr>
          <w:ilvl w:val="0"/>
          <w:numId w:val="11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患者面部、口腔黏膜有无伤口和溃疡。</w:t>
      </w:r>
    </w:p>
    <w:p>
      <w:pPr>
        <w:numPr>
          <w:ilvl w:val="0"/>
          <w:numId w:val="11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患者病情、意识状态、呼吸道通畅情况。</w:t>
      </w:r>
    </w:p>
    <w:p>
      <w:pPr>
        <w:numPr>
          <w:ilvl w:val="0"/>
          <w:numId w:val="11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患者对氧气雾化吸入疗法的认识、心理反应及合作程度。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计划</w:t>
      </w:r>
    </w:p>
    <w:p>
      <w:pPr>
        <w:numPr>
          <w:ilvl w:val="0"/>
          <w:numId w:val="1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护士准备</w:t>
      </w:r>
      <w:r>
        <w:rPr>
          <w:rFonts w:hint="eastAsia"/>
          <w:sz w:val="21"/>
          <w:szCs w:val="21"/>
          <w:lang w:val="en-US" w:eastAsia="zh-CN"/>
        </w:rPr>
        <w:t xml:space="preserve">  着装整洁，洗手戴口罩。</w:t>
      </w:r>
    </w:p>
    <w:p>
      <w:pPr>
        <w:numPr>
          <w:ilvl w:val="0"/>
          <w:numId w:val="1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患者准备</w:t>
      </w:r>
      <w:r>
        <w:rPr>
          <w:rFonts w:hint="eastAsia"/>
          <w:sz w:val="21"/>
          <w:szCs w:val="21"/>
          <w:lang w:val="en-US" w:eastAsia="zh-CN"/>
        </w:rPr>
        <w:t xml:space="preserve">  明确氧气雾化吸入的目的、方法、注意事项，能主动配合。</w:t>
      </w:r>
    </w:p>
    <w:p>
      <w:pPr>
        <w:numPr>
          <w:ilvl w:val="0"/>
          <w:numId w:val="1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用物准备</w:t>
      </w:r>
      <w:r>
        <w:rPr>
          <w:rFonts w:hint="eastAsia"/>
          <w:sz w:val="21"/>
          <w:szCs w:val="21"/>
          <w:lang w:val="en-US" w:eastAsia="zh-CN"/>
        </w:rPr>
        <w:t xml:space="preserve">  治疗执行单、手消毒液、氧气雾化吸入器（玻璃制品或一次性塑料制品）、氧气装置1套（湿化瓶内不加水）、药物、5ml注射器、0.9%氯化钠液、弯盘。</w:t>
      </w:r>
    </w:p>
    <w:p>
      <w:pPr>
        <w:numPr>
          <w:ilvl w:val="0"/>
          <w:numId w:val="12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环境准备</w:t>
      </w:r>
      <w:r>
        <w:rPr>
          <w:rFonts w:hint="eastAsia"/>
          <w:sz w:val="21"/>
          <w:szCs w:val="21"/>
          <w:lang w:val="en-US" w:eastAsia="zh-CN"/>
        </w:rPr>
        <w:t xml:space="preserve">  病室整洁、安静，温湿度适宜，周围无易燃易爆物品。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实施</w:t>
      </w:r>
    </w:p>
    <w:p>
      <w:pPr>
        <w:numPr>
          <w:ilvl w:val="0"/>
          <w:numId w:val="1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/>
          <w:sz w:val="21"/>
          <w:szCs w:val="21"/>
          <w:lang w:eastAsia="zh-CN"/>
        </w:rPr>
        <w:t>评估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备物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加药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核对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解释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取位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铺巾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连接氧气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放口含管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吸气时示指堵住管口、深吸气，呼气时松开示指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吸毕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关氧气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漱口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叮嘱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整理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用物处理（浸泡消毒）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洗手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记录</w:t>
      </w:r>
    </w:p>
    <w:p>
      <w:pPr>
        <w:numPr>
          <w:ilvl w:val="0"/>
          <w:numId w:val="13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）治疗前检查雾化器连接氧气处是否漏气，雾化吸入过程中，嘱患者严禁接触烟火和易燃物品，以确保用氧安全。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）雾化吸入时指导患者做深吸气动作，呼气时，需将手指移开，以防药液丢失。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）氧气湿化瓶内不加水，以免降低药液浓度，影响药物疗效。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评价</w:t>
      </w:r>
    </w:p>
    <w:p>
      <w:pPr>
        <w:numPr>
          <w:ilvl w:val="0"/>
          <w:numId w:val="1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患者能正确配合，达到预期疗效，无不良反应。</w:t>
      </w:r>
    </w:p>
    <w:p>
      <w:pPr>
        <w:numPr>
          <w:ilvl w:val="0"/>
          <w:numId w:val="14"/>
        </w:numPr>
        <w:spacing w:line="360" w:lineRule="auto"/>
        <w:ind w:left="0" w:leftChars="0" w:firstLine="40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护士操作正确，护患沟通有效，用氧安全。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播放视频</w:t>
      </w:r>
    </w:p>
    <w:p>
      <w:pPr>
        <w:numPr>
          <w:ilvl w:val="0"/>
          <w:numId w:val="8"/>
        </w:numPr>
        <w:spacing w:line="360" w:lineRule="auto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手压式雾化吸入法</w:t>
      </w:r>
    </w:p>
    <w:p>
      <w:pPr>
        <w:numPr>
          <w:ilvl w:val="0"/>
          <w:numId w:val="0"/>
        </w:num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．学生操作回示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．小结回顾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练习超声雾化吸入法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预习注射给药法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494B"/>
    <w:multiLevelType w:val="singleLevel"/>
    <w:tmpl w:val="5970494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704976"/>
    <w:multiLevelType w:val="singleLevel"/>
    <w:tmpl w:val="5970497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9704AE8"/>
    <w:multiLevelType w:val="singleLevel"/>
    <w:tmpl w:val="59704AE8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704C7D"/>
    <w:multiLevelType w:val="singleLevel"/>
    <w:tmpl w:val="59704C7D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4">
    <w:nsid w:val="59704C95"/>
    <w:multiLevelType w:val="singleLevel"/>
    <w:tmpl w:val="59704C95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5">
    <w:nsid w:val="59704D11"/>
    <w:multiLevelType w:val="singleLevel"/>
    <w:tmpl w:val="59704D11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6">
    <w:nsid w:val="59704D57"/>
    <w:multiLevelType w:val="singleLevel"/>
    <w:tmpl w:val="59704D57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7">
    <w:nsid w:val="59704DF8"/>
    <w:multiLevelType w:val="singleLevel"/>
    <w:tmpl w:val="59704DF8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8">
    <w:nsid w:val="59704E52"/>
    <w:multiLevelType w:val="singleLevel"/>
    <w:tmpl w:val="59704E52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9">
    <w:nsid w:val="59704E63"/>
    <w:multiLevelType w:val="singleLevel"/>
    <w:tmpl w:val="59704E6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0">
    <w:nsid w:val="59704F5E"/>
    <w:multiLevelType w:val="singleLevel"/>
    <w:tmpl w:val="59704F5E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1">
    <w:nsid w:val="5970512F"/>
    <w:multiLevelType w:val="singleLevel"/>
    <w:tmpl w:val="5970512F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2">
    <w:nsid w:val="5970518B"/>
    <w:multiLevelType w:val="singleLevel"/>
    <w:tmpl w:val="5970518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3">
    <w:nsid w:val="597051AB"/>
    <w:multiLevelType w:val="singleLevel"/>
    <w:tmpl w:val="597051A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4">
    <w:nsid w:val="597051F2"/>
    <w:multiLevelType w:val="singleLevel"/>
    <w:tmpl w:val="597051F2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17FD"/>
    <w:rsid w:val="01410679"/>
    <w:rsid w:val="025971D7"/>
    <w:rsid w:val="025F3EB4"/>
    <w:rsid w:val="02AD5A87"/>
    <w:rsid w:val="033E75CE"/>
    <w:rsid w:val="04606C79"/>
    <w:rsid w:val="04F504C9"/>
    <w:rsid w:val="05BE39F0"/>
    <w:rsid w:val="065C7A94"/>
    <w:rsid w:val="06D0759F"/>
    <w:rsid w:val="08557D08"/>
    <w:rsid w:val="086C064B"/>
    <w:rsid w:val="09765926"/>
    <w:rsid w:val="0B19100F"/>
    <w:rsid w:val="0B3B6637"/>
    <w:rsid w:val="0BC7068D"/>
    <w:rsid w:val="0C020FFE"/>
    <w:rsid w:val="0C6D1776"/>
    <w:rsid w:val="0CC43494"/>
    <w:rsid w:val="0DA74A0C"/>
    <w:rsid w:val="0E367E36"/>
    <w:rsid w:val="0E5B74AA"/>
    <w:rsid w:val="0F0E38AE"/>
    <w:rsid w:val="0F2E608A"/>
    <w:rsid w:val="106C1AFA"/>
    <w:rsid w:val="109E3D31"/>
    <w:rsid w:val="12A12BF1"/>
    <w:rsid w:val="135B6CA7"/>
    <w:rsid w:val="15256B55"/>
    <w:rsid w:val="153F2753"/>
    <w:rsid w:val="15670018"/>
    <w:rsid w:val="161F5DC6"/>
    <w:rsid w:val="16484715"/>
    <w:rsid w:val="17086257"/>
    <w:rsid w:val="174C0A01"/>
    <w:rsid w:val="17D976E9"/>
    <w:rsid w:val="180F140F"/>
    <w:rsid w:val="18E04103"/>
    <w:rsid w:val="199577C4"/>
    <w:rsid w:val="199B5E6D"/>
    <w:rsid w:val="19C35E9A"/>
    <w:rsid w:val="1AB33E8E"/>
    <w:rsid w:val="1B5E1F26"/>
    <w:rsid w:val="1BCA4218"/>
    <w:rsid w:val="1C3D416F"/>
    <w:rsid w:val="1C9C41C9"/>
    <w:rsid w:val="1E7A359B"/>
    <w:rsid w:val="1EFD275F"/>
    <w:rsid w:val="218E29E9"/>
    <w:rsid w:val="226A6DE8"/>
    <w:rsid w:val="2286356C"/>
    <w:rsid w:val="229D0275"/>
    <w:rsid w:val="22EA731C"/>
    <w:rsid w:val="23056855"/>
    <w:rsid w:val="232771B4"/>
    <w:rsid w:val="237C46F4"/>
    <w:rsid w:val="23D56E3E"/>
    <w:rsid w:val="249A5EB7"/>
    <w:rsid w:val="24C35919"/>
    <w:rsid w:val="25351B4B"/>
    <w:rsid w:val="288F15FA"/>
    <w:rsid w:val="290242F8"/>
    <w:rsid w:val="29AA412B"/>
    <w:rsid w:val="2A962438"/>
    <w:rsid w:val="2AA65742"/>
    <w:rsid w:val="2B09555D"/>
    <w:rsid w:val="2BB67D34"/>
    <w:rsid w:val="2C5D77E2"/>
    <w:rsid w:val="2D2A4F9B"/>
    <w:rsid w:val="2DBB7ED5"/>
    <w:rsid w:val="2E1C55D4"/>
    <w:rsid w:val="2E7764EE"/>
    <w:rsid w:val="2ED64BA4"/>
    <w:rsid w:val="2F992430"/>
    <w:rsid w:val="309A2F81"/>
    <w:rsid w:val="30B05CE9"/>
    <w:rsid w:val="3132130A"/>
    <w:rsid w:val="31792AEB"/>
    <w:rsid w:val="31951013"/>
    <w:rsid w:val="32D71B68"/>
    <w:rsid w:val="32DA41B7"/>
    <w:rsid w:val="34DB5ACC"/>
    <w:rsid w:val="36540940"/>
    <w:rsid w:val="39216DDF"/>
    <w:rsid w:val="396412D1"/>
    <w:rsid w:val="3A733CDC"/>
    <w:rsid w:val="3A9D48CF"/>
    <w:rsid w:val="3B634F82"/>
    <w:rsid w:val="3BB02993"/>
    <w:rsid w:val="3C26215B"/>
    <w:rsid w:val="3C404EF1"/>
    <w:rsid w:val="3C5034B2"/>
    <w:rsid w:val="3D0D770D"/>
    <w:rsid w:val="3D6C66CA"/>
    <w:rsid w:val="3F7E17D8"/>
    <w:rsid w:val="403E13F6"/>
    <w:rsid w:val="40D10533"/>
    <w:rsid w:val="40F6398F"/>
    <w:rsid w:val="41047B1B"/>
    <w:rsid w:val="41643CFD"/>
    <w:rsid w:val="4319749F"/>
    <w:rsid w:val="4380420B"/>
    <w:rsid w:val="43837764"/>
    <w:rsid w:val="444970BD"/>
    <w:rsid w:val="445E799B"/>
    <w:rsid w:val="45770602"/>
    <w:rsid w:val="46214FFA"/>
    <w:rsid w:val="46386F5F"/>
    <w:rsid w:val="46E33646"/>
    <w:rsid w:val="47481D38"/>
    <w:rsid w:val="477C68EA"/>
    <w:rsid w:val="47A20BEF"/>
    <w:rsid w:val="48920715"/>
    <w:rsid w:val="48AB51AE"/>
    <w:rsid w:val="48DE60F7"/>
    <w:rsid w:val="49151E75"/>
    <w:rsid w:val="4A4849FC"/>
    <w:rsid w:val="4AE9697A"/>
    <w:rsid w:val="4B463095"/>
    <w:rsid w:val="4BB66348"/>
    <w:rsid w:val="4C5A77C0"/>
    <w:rsid w:val="4CFE22F5"/>
    <w:rsid w:val="4ECC6961"/>
    <w:rsid w:val="4EF06971"/>
    <w:rsid w:val="4F2B6E8F"/>
    <w:rsid w:val="50B70456"/>
    <w:rsid w:val="50E87470"/>
    <w:rsid w:val="51200F68"/>
    <w:rsid w:val="522A15F6"/>
    <w:rsid w:val="53151F1A"/>
    <w:rsid w:val="5359716F"/>
    <w:rsid w:val="53B340D3"/>
    <w:rsid w:val="546B227A"/>
    <w:rsid w:val="54C91714"/>
    <w:rsid w:val="552F7C8D"/>
    <w:rsid w:val="56577D9F"/>
    <w:rsid w:val="56CB1A6F"/>
    <w:rsid w:val="57462114"/>
    <w:rsid w:val="5790429E"/>
    <w:rsid w:val="58186FC7"/>
    <w:rsid w:val="58C8587F"/>
    <w:rsid w:val="59266965"/>
    <w:rsid w:val="5B753BDB"/>
    <w:rsid w:val="5CCB6FAF"/>
    <w:rsid w:val="5D6E6FBE"/>
    <w:rsid w:val="5E5B3919"/>
    <w:rsid w:val="5EB732AE"/>
    <w:rsid w:val="5FE01FE9"/>
    <w:rsid w:val="613460FF"/>
    <w:rsid w:val="629E5D08"/>
    <w:rsid w:val="63B70DBF"/>
    <w:rsid w:val="63F05FA6"/>
    <w:rsid w:val="655E467E"/>
    <w:rsid w:val="657725F9"/>
    <w:rsid w:val="67087686"/>
    <w:rsid w:val="68CF7870"/>
    <w:rsid w:val="6BB30F04"/>
    <w:rsid w:val="6C17206B"/>
    <w:rsid w:val="6C315E7C"/>
    <w:rsid w:val="6C47469B"/>
    <w:rsid w:val="6C9050E9"/>
    <w:rsid w:val="6C982427"/>
    <w:rsid w:val="6CBC0CA2"/>
    <w:rsid w:val="6CE82842"/>
    <w:rsid w:val="6D877CD0"/>
    <w:rsid w:val="6DBB6074"/>
    <w:rsid w:val="6E566B4D"/>
    <w:rsid w:val="6EA955E9"/>
    <w:rsid w:val="6FF7584B"/>
    <w:rsid w:val="70933060"/>
    <w:rsid w:val="722C5096"/>
    <w:rsid w:val="72307837"/>
    <w:rsid w:val="725C4A1B"/>
    <w:rsid w:val="732117F0"/>
    <w:rsid w:val="735213F9"/>
    <w:rsid w:val="73E574C3"/>
    <w:rsid w:val="7416254E"/>
    <w:rsid w:val="746C2827"/>
    <w:rsid w:val="75AC3814"/>
    <w:rsid w:val="76075ECB"/>
    <w:rsid w:val="783072C9"/>
    <w:rsid w:val="78354AE7"/>
    <w:rsid w:val="78E05E70"/>
    <w:rsid w:val="7AFD1EEA"/>
    <w:rsid w:val="7B2F571F"/>
    <w:rsid w:val="7B6974AA"/>
    <w:rsid w:val="7BB20540"/>
    <w:rsid w:val="7BDB4A24"/>
    <w:rsid w:val="7BE20D5A"/>
    <w:rsid w:val="7C3444D7"/>
    <w:rsid w:val="7DA54A2D"/>
    <w:rsid w:val="7DCB6641"/>
    <w:rsid w:val="7E564732"/>
    <w:rsid w:val="7E6239FC"/>
    <w:rsid w:val="7F1A7AA8"/>
    <w:rsid w:val="7F3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