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62.52pt;margin-top:99.499985pt;width:473.05pt;height:77.55pt;mso-position-horizontal-relative:page;mso-position-vertical-relative:page;z-index:-251894784" coordorigin="1250,1990" coordsize="9461,1551">
            <v:shape style="position:absolute;left:1250;top:1990;width:9012;height:1551" type="#_x0000_t75" stroked="false">
              <v:imagedata r:id="rId6" o:title=""/>
            </v:shape>
            <v:shape style="position:absolute;left:9662;top:1990;width:1049;height:1551" type="#_x0000_t75" stroked="false">
              <v:imagedata r:id="rId7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51893760" from="52.400002pt,243.899979pt" to="532.800002pt,243.899979pt" stroked="true" strokeweight="3pt" strokecolor="#ff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0"/>
        <w:ind w:left="2578" w:right="2931"/>
        <w:jc w:val="center"/>
      </w:pPr>
      <w:r>
        <w:rPr/>
        <w:t>淮人社发〔2020〕14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127.099998pt;margin-top:20.655743pt;width:363.25pt;height:26.2pt;mso-position-horizontal-relative:page;mso-position-vertical-relative:paragraph;z-index:-251658240;mso-wrap-distance-left:0;mso-wrap-distance-right:0" coordorigin="2542,413" coordsize="7265,524">
            <v:shape style="position:absolute;left:2542;top:413;width:2335;height:524" type="#_x0000_t75" stroked="false">
              <v:imagedata r:id="rId8" o:title=""/>
            </v:shape>
            <v:shape style="position:absolute;left:4409;top:413;width:1245;height:524" type="#_x0000_t75" stroked="false">
              <v:imagedata r:id="rId9" o:title=""/>
            </v:shape>
            <v:shape style="position:absolute;left:5405;top:413;width:4401;height:524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ind w:left="1853"/>
        <w:rPr>
          <w:sz w:val="20"/>
        </w:rPr>
      </w:pPr>
      <w:r>
        <w:rPr>
          <w:sz w:val="20"/>
        </w:rPr>
        <w:drawing>
          <wp:inline distT="0" distB="0" distL="0" distR="0">
            <wp:extent cx="3354070" cy="332232"/>
            <wp:effectExtent l="0" t="0" r="0" b="0"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28" w:lineRule="auto" w:before="55"/>
        <w:ind w:left="329" w:right="224"/>
      </w:pPr>
      <w:r>
        <w:rPr/>
        <w:t>各县区人力资源和社会保障局，市直和中央及省驻淮有关单位：</w:t>
      </w:r>
    </w:p>
    <w:p>
      <w:pPr>
        <w:pStyle w:val="BodyText"/>
        <w:spacing w:line="328" w:lineRule="auto"/>
        <w:ind w:left="329" w:right="262" w:firstLine="640"/>
        <w:jc w:val="both"/>
      </w:pPr>
      <w:r>
        <w:rPr>
          <w:spacing w:val="13"/>
          <w:w w:val="95"/>
        </w:rPr>
        <w:t>为进一步加强高层次专业技术人才和高技能人才队伍 </w:t>
      </w:r>
      <w:r>
        <w:rPr>
          <w:spacing w:val="11"/>
        </w:rPr>
        <w:t>建设，根据省人社厅《关于开展 </w:t>
      </w:r>
      <w:r>
        <w:rPr/>
        <w:t>2020</w:t>
      </w:r>
      <w:r>
        <w:rPr>
          <w:spacing w:val="-3"/>
        </w:rPr>
        <w:t> 年享受国务院和省政府特殊津贴人员选拔推荐工作的通知</w:t>
      </w:r>
      <w:r>
        <w:rPr/>
        <w:t>（皖人社秘〔2020</w:t>
      </w:r>
      <w:r>
        <w:rPr>
          <w:spacing w:val="-3"/>
        </w:rPr>
        <w:t>〕</w:t>
      </w:r>
      <w:r>
        <w:rPr>
          <w:spacing w:val="-5"/>
        </w:rPr>
        <w:t>37 </w:t>
      </w:r>
      <w:r>
        <w:rPr/>
        <w:t>号）</w:t>
      </w:r>
      <w:r>
        <w:rPr>
          <w:spacing w:val="-1"/>
        </w:rPr>
        <w:t>》及市政府相关文件规定和要求，现就 </w:t>
      </w:r>
      <w:r>
        <w:rPr/>
        <w:t>2020</w:t>
      </w:r>
      <w:r>
        <w:rPr>
          <w:spacing w:val="-5"/>
        </w:rPr>
        <w:t> 年享受国</w:t>
      </w:r>
      <w:r>
        <w:rPr>
          <w:spacing w:val="-3"/>
        </w:rPr>
        <w:t>务院、省政府、市政府特殊津贴人员推荐选拔工作有关事项通知如下：</w:t>
      </w:r>
    </w:p>
    <w:p>
      <w:pPr>
        <w:pStyle w:val="BodyText"/>
        <w:spacing w:line="400" w:lineRule="exact"/>
        <w:ind w:left="970"/>
        <w:rPr>
          <w:rFonts w:ascii="黑体" w:eastAsia="黑体" w:hint="eastAsia"/>
        </w:rPr>
      </w:pPr>
      <w:r>
        <w:rPr>
          <w:rFonts w:ascii="黑体" w:eastAsia="黑体" w:hint="eastAsia"/>
        </w:rPr>
        <w:t>一、选拔推荐条件</w:t>
      </w:r>
    </w:p>
    <w:p>
      <w:pPr>
        <w:pStyle w:val="BodyText"/>
        <w:spacing w:line="328" w:lineRule="auto" w:before="147"/>
        <w:ind w:left="329" w:right="257" w:firstLine="640"/>
      </w:pPr>
      <w:r>
        <w:rPr/>
        <w:t>中国国籍，热爱祖国，遵纪守法，有良好的职业道德， 模范履行岗位职责，为社会主义现代化建设事业努力工作。</w:t>
      </w:r>
    </w:p>
    <w:p>
      <w:pPr>
        <w:pStyle w:val="Heading1"/>
        <w:spacing w:line="407" w:lineRule="exact"/>
        <w:ind w:left="972" w:firstLine="0"/>
      </w:pPr>
      <w:r>
        <w:rPr/>
        <w:t>（一）享受国务院、省政府特殊津贴人员选拔条件</w:t>
      </w:r>
    </w:p>
    <w:p>
      <w:pPr>
        <w:pStyle w:val="ListParagraph"/>
        <w:numPr>
          <w:ilvl w:val="0"/>
          <w:numId w:val="1"/>
        </w:numPr>
        <w:tabs>
          <w:tab w:pos="1455" w:val="left" w:leader="none"/>
        </w:tabs>
        <w:spacing w:line="240" w:lineRule="auto" w:before="149" w:after="0"/>
        <w:ind w:left="1454" w:right="0" w:hanging="483"/>
        <w:jc w:val="left"/>
        <w:rPr>
          <w:b/>
          <w:sz w:val="32"/>
        </w:rPr>
      </w:pPr>
      <w:r>
        <w:rPr>
          <w:b/>
          <w:sz w:val="32"/>
        </w:rPr>
        <w:t>专业技术人才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footer="1679" w:top="1580" w:bottom="1860" w:left="1680" w:right="1320"/>
          <w:pgNumType w:start="1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line="328" w:lineRule="auto" w:before="55"/>
        <w:ind w:left="329" w:right="264" w:firstLine="640"/>
        <w:jc w:val="both"/>
      </w:pPr>
      <w:r>
        <w:rPr>
          <w:spacing w:val="-6"/>
        </w:rPr>
        <w:t>在专业技术岗位上工作，一般应具有高级职称；近 </w:t>
      </w:r>
      <w:r>
        <w:rPr/>
        <w:t>5</w:t>
      </w:r>
      <w:r>
        <w:rPr>
          <w:spacing w:val="-49"/>
        </w:rPr>
        <w:t> 年</w:t>
      </w:r>
      <w:r>
        <w:rPr>
          <w:spacing w:val="-3"/>
        </w:rPr>
        <w:t>来专业技术业绩、成果和贡献突出，得到本省、本系统同行</w:t>
      </w:r>
      <w:r>
        <w:rPr/>
        <w:t>专家的认可，并具备下列条件之一：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328" w:lineRule="auto" w:before="0" w:after="0"/>
        <w:ind w:left="329" w:right="104" w:firstLine="640"/>
        <w:jc w:val="left"/>
        <w:rPr>
          <w:sz w:val="32"/>
        </w:rPr>
      </w:pPr>
      <w:r>
        <w:rPr>
          <w:spacing w:val="-3"/>
          <w:sz w:val="32"/>
        </w:rPr>
        <w:t>在自然科学研究中，学术造诣精深，对学科建设、</w:t>
      </w:r>
      <w:r>
        <w:rPr>
          <w:spacing w:val="-2"/>
          <w:sz w:val="32"/>
        </w:rPr>
        <w:t>人才培养、事业发展做出突出贡献的省内本学科领域的学术拔尖人才；研究成果有创造性和重大科学价值，发明创造、</w:t>
      </w:r>
      <w:r>
        <w:rPr>
          <w:spacing w:val="-3"/>
          <w:sz w:val="32"/>
        </w:rPr>
        <w:t>技术革新成果得到省内外同行专家公认，居省内领先或国内</w:t>
      </w:r>
      <w:r>
        <w:rPr>
          <w:spacing w:val="-8"/>
          <w:sz w:val="32"/>
        </w:rPr>
        <w:t>先进水平，获得省部级一等奖，或者二等奖和三等奖各 </w:t>
      </w:r>
      <w:r>
        <w:rPr>
          <w:sz w:val="32"/>
        </w:rPr>
        <w:t>1</w:t>
      </w:r>
      <w:r>
        <w:rPr>
          <w:spacing w:val="-41"/>
          <w:sz w:val="32"/>
        </w:rPr>
        <w:t> 项以上奖励的主要完成者。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328" w:lineRule="auto" w:before="0" w:after="0"/>
        <w:ind w:left="329" w:right="258" w:firstLine="640"/>
        <w:jc w:val="both"/>
        <w:rPr>
          <w:sz w:val="32"/>
        </w:rPr>
      </w:pPr>
      <w:r>
        <w:rPr>
          <w:spacing w:val="6"/>
          <w:w w:val="95"/>
          <w:sz w:val="32"/>
        </w:rPr>
        <w:t>在工程技术研究与开发中有重大发明创造、重大 </w:t>
      </w:r>
      <w:r>
        <w:rPr>
          <w:spacing w:val="-1"/>
          <w:sz w:val="32"/>
        </w:rPr>
        <w:t>技术革新或攻克关键性技术难题，或在完成省级重点工程， </w:t>
      </w:r>
      <w:r>
        <w:rPr>
          <w:spacing w:val="-3"/>
          <w:sz w:val="32"/>
        </w:rPr>
        <w:t>重大科技攻关、技术改造、项目</w:t>
      </w:r>
      <w:r>
        <w:rPr>
          <w:sz w:val="32"/>
        </w:rPr>
        <w:t>（技术</w:t>
      </w:r>
      <w:r>
        <w:rPr>
          <w:spacing w:val="-3"/>
          <w:sz w:val="32"/>
        </w:rPr>
        <w:t>）</w:t>
      </w:r>
      <w:r>
        <w:rPr>
          <w:spacing w:val="-1"/>
          <w:sz w:val="32"/>
        </w:rPr>
        <w:t>引进消化、成果推</w:t>
      </w:r>
      <w:r>
        <w:rPr>
          <w:spacing w:val="-3"/>
          <w:sz w:val="32"/>
        </w:rPr>
        <w:t>广应用等工作中，在关键性技术问题上取得重大突破，取得</w:t>
      </w:r>
      <w:r>
        <w:rPr>
          <w:spacing w:val="-5"/>
          <w:sz w:val="32"/>
        </w:rPr>
        <w:t>显著经济和社会效益，并获得省部级一等奖，或者二等奖和</w:t>
      </w:r>
      <w:r>
        <w:rPr>
          <w:spacing w:val="-20"/>
          <w:sz w:val="32"/>
        </w:rPr>
        <w:t>三等奖各 </w:t>
      </w:r>
      <w:r>
        <w:rPr>
          <w:sz w:val="32"/>
        </w:rPr>
        <w:t>1</w:t>
      </w:r>
      <w:r>
        <w:rPr>
          <w:spacing w:val="-10"/>
          <w:sz w:val="32"/>
        </w:rPr>
        <w:t> 项以上奖励的主要完成者。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328" w:lineRule="auto" w:before="0" w:after="0"/>
        <w:ind w:left="329" w:right="104" w:firstLine="640"/>
        <w:jc w:val="left"/>
        <w:rPr>
          <w:sz w:val="32"/>
        </w:rPr>
      </w:pPr>
      <w:r>
        <w:rPr>
          <w:spacing w:val="-2"/>
          <w:sz w:val="32"/>
        </w:rPr>
        <w:t>在哲学社会科学研究中，学术造诣深，成果显著， </w:t>
      </w:r>
      <w:r>
        <w:rPr>
          <w:spacing w:val="10"/>
          <w:sz w:val="32"/>
        </w:rPr>
        <w:t>对社会发展和学科建设做出较大贡献的省内本学科领域学</w:t>
      </w:r>
      <w:r>
        <w:rPr>
          <w:spacing w:val="-1"/>
          <w:sz w:val="32"/>
        </w:rPr>
        <w:t>术拔尖人才；承担国家级社会科学规划基金重点项目，科研</w:t>
      </w:r>
      <w:r>
        <w:rPr>
          <w:spacing w:val="-3"/>
          <w:sz w:val="32"/>
        </w:rPr>
        <w:t>成果处于国内领先水平，获得省社会科学成果一等奖，或者</w:t>
      </w:r>
      <w:r>
        <w:rPr>
          <w:spacing w:val="-12"/>
          <w:sz w:val="32"/>
        </w:rPr>
        <w:t>二等奖和三等奖各 </w:t>
      </w:r>
      <w:r>
        <w:rPr>
          <w:sz w:val="32"/>
        </w:rPr>
        <w:t>1</w:t>
      </w:r>
      <w:r>
        <w:rPr>
          <w:spacing w:val="-10"/>
          <w:sz w:val="32"/>
        </w:rPr>
        <w:t> 项以上奖励的主要完成者，或获得国家主管部门授予的最高奖的主要完成者。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328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在经济发展重点领域和行业，为解决我省国民经 </w:t>
      </w:r>
      <w:r>
        <w:rPr>
          <w:spacing w:val="-2"/>
          <w:sz w:val="32"/>
        </w:rPr>
        <w:t>济和社会发展重大问题提供基础性、前瞻性、战略性科学理</w:t>
      </w:r>
    </w:p>
    <w:p>
      <w:pPr>
        <w:spacing w:after="0" w:line="328" w:lineRule="auto"/>
        <w:jc w:val="left"/>
        <w:rPr>
          <w:sz w:val="32"/>
        </w:rPr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5"/>
        <w:ind w:left="329"/>
      </w:pPr>
      <w:r>
        <w:rPr/>
        <w:t>论依据，具有特殊贡献的人员。</w:t>
      </w:r>
    </w:p>
    <w:p>
      <w:pPr>
        <w:pStyle w:val="ListParagraph"/>
        <w:numPr>
          <w:ilvl w:val="0"/>
          <w:numId w:val="2"/>
        </w:numPr>
        <w:tabs>
          <w:tab w:pos="1771" w:val="left" w:leader="none"/>
        </w:tabs>
        <w:spacing w:line="328" w:lineRule="auto" w:before="151" w:after="0"/>
        <w:ind w:left="329" w:right="104" w:firstLine="640"/>
        <w:jc w:val="left"/>
        <w:rPr>
          <w:sz w:val="32"/>
        </w:rPr>
      </w:pPr>
      <w:r>
        <w:rPr>
          <w:spacing w:val="-3"/>
          <w:sz w:val="32"/>
        </w:rPr>
        <w:t>长期工作在教育、教学工作第一线，为学科建设、</w:t>
      </w:r>
      <w:r>
        <w:rPr>
          <w:spacing w:val="-2"/>
          <w:sz w:val="32"/>
        </w:rPr>
        <w:t>人才培养、事业发展做出突出贡献的优秀教师；所创新的教</w:t>
      </w:r>
      <w:r>
        <w:rPr>
          <w:spacing w:val="10"/>
          <w:sz w:val="32"/>
        </w:rPr>
        <w:t>育理论或教学方法经省级以上教育行政部门鉴定并普遍推</w:t>
      </w:r>
      <w:r>
        <w:rPr>
          <w:spacing w:val="-1"/>
          <w:sz w:val="32"/>
        </w:rPr>
        <w:t>广，成效显著并为同行公认，获得全国优秀教学成果二等奖</w:t>
      </w:r>
      <w:r>
        <w:rPr>
          <w:spacing w:val="-2"/>
          <w:sz w:val="32"/>
        </w:rPr>
        <w:t>以上和省优秀教学成果一等奖以上奖励的主要完成者，或教</w:t>
      </w:r>
      <w:r>
        <w:rPr>
          <w:spacing w:val="-3"/>
          <w:sz w:val="32"/>
        </w:rPr>
        <w:t>学科研成果突出，获得省部级一等奖，或者二等奖和三等奖</w:t>
      </w:r>
      <w:r>
        <w:rPr>
          <w:spacing w:val="-43"/>
          <w:sz w:val="32"/>
        </w:rPr>
        <w:t>各 </w:t>
      </w:r>
      <w:r>
        <w:rPr>
          <w:sz w:val="32"/>
        </w:rPr>
        <w:t>1</w:t>
      </w:r>
      <w:r>
        <w:rPr>
          <w:spacing w:val="-10"/>
          <w:sz w:val="32"/>
        </w:rPr>
        <w:t> 项以上奖励的主要研究人员，或培养的学生或学生团队</w:t>
      </w:r>
    </w:p>
    <w:p>
      <w:pPr>
        <w:pStyle w:val="BodyText"/>
        <w:spacing w:line="398" w:lineRule="exact"/>
        <w:ind w:left="329"/>
      </w:pPr>
      <w:r>
        <w:rPr/>
        <w:t>3 次以上获得国家级荣誉称号或奖励的中小学教师。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328" w:lineRule="auto" w:before="149" w:after="0"/>
        <w:ind w:left="329" w:right="259" w:firstLine="640"/>
        <w:jc w:val="both"/>
        <w:rPr>
          <w:sz w:val="32"/>
        </w:rPr>
      </w:pPr>
      <w:r>
        <w:rPr>
          <w:spacing w:val="6"/>
          <w:w w:val="95"/>
          <w:sz w:val="32"/>
        </w:rPr>
        <w:t>长期工作在农业生产和科技推广第一线，有重要 </w:t>
      </w:r>
      <w:r>
        <w:rPr>
          <w:spacing w:val="-2"/>
          <w:sz w:val="32"/>
        </w:rPr>
        <w:t>技术突破，推动了行业技术进步和省内经济发展，或在技术</w:t>
      </w:r>
      <w:r>
        <w:rPr>
          <w:spacing w:val="-3"/>
          <w:sz w:val="32"/>
        </w:rPr>
        <w:t>成果向生产力转化和新技术、新工艺、新方法推广中，业绩突出，形成了较大推广面积或生产规模，产生了显著的经济</w:t>
      </w:r>
      <w:r>
        <w:rPr>
          <w:spacing w:val="-4"/>
          <w:sz w:val="32"/>
        </w:rPr>
        <w:t>效益和社会效益，获得省部级一等奖，或者二等奖和三等奖</w:t>
      </w:r>
      <w:r>
        <w:rPr>
          <w:spacing w:val="-42"/>
          <w:sz w:val="32"/>
        </w:rPr>
        <w:t>各 </w:t>
      </w:r>
      <w:r>
        <w:rPr>
          <w:sz w:val="32"/>
        </w:rPr>
        <w:t>1</w:t>
      </w:r>
      <w:r>
        <w:rPr>
          <w:spacing w:val="-10"/>
          <w:sz w:val="32"/>
        </w:rPr>
        <w:t> 项以上奖励的主要研究人员。</w:t>
      </w: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328" w:lineRule="auto" w:before="0" w:after="0"/>
        <w:ind w:left="329" w:right="257" w:firstLine="640"/>
        <w:jc w:val="both"/>
        <w:rPr>
          <w:sz w:val="32"/>
        </w:rPr>
      </w:pPr>
      <w:r>
        <w:rPr>
          <w:spacing w:val="7"/>
          <w:w w:val="95"/>
          <w:sz w:val="32"/>
        </w:rPr>
        <w:t>长期工作在防病、治病等医疗卫生工作第一线， </w:t>
      </w:r>
      <w:r>
        <w:rPr>
          <w:spacing w:val="-2"/>
          <w:sz w:val="32"/>
        </w:rPr>
        <w:t>医术高超，形成一套独特的方法和经验，并运用这些方法和</w:t>
      </w:r>
      <w:r>
        <w:rPr>
          <w:spacing w:val="-3"/>
          <w:sz w:val="32"/>
        </w:rPr>
        <w:t>经验持续有效治愈疑难、危重病症，得到省内外同行公认， </w:t>
      </w:r>
      <w:r>
        <w:rPr>
          <w:spacing w:val="-1"/>
          <w:sz w:val="32"/>
        </w:rPr>
        <w:t>获得“江淮名医”称号，并在上一周期考核中成绩优秀者； </w:t>
      </w:r>
      <w:r>
        <w:rPr>
          <w:spacing w:val="-14"/>
          <w:sz w:val="32"/>
        </w:rPr>
        <w:t>在全省范围 </w:t>
      </w:r>
      <w:r>
        <w:rPr>
          <w:sz w:val="32"/>
        </w:rPr>
        <w:t>3</w:t>
      </w:r>
      <w:r>
        <w:rPr>
          <w:spacing w:val="-10"/>
          <w:sz w:val="32"/>
        </w:rPr>
        <w:t> 次以上有效预防、控制、消除疾病，社会影响</w:t>
      </w:r>
      <w:r>
        <w:rPr>
          <w:spacing w:val="-5"/>
          <w:sz w:val="32"/>
        </w:rPr>
        <w:t>较好，业绩为同行公认；科研成果有重大科学价值，获得省</w:t>
      </w:r>
      <w:r>
        <w:rPr>
          <w:spacing w:val="-11"/>
          <w:sz w:val="32"/>
        </w:rPr>
        <w:t>部级一等奖，或者二等奖和三等奖各 </w:t>
      </w:r>
      <w:r>
        <w:rPr>
          <w:sz w:val="32"/>
        </w:rPr>
        <w:t>1</w:t>
      </w:r>
      <w:r>
        <w:rPr>
          <w:spacing w:val="-10"/>
          <w:sz w:val="32"/>
        </w:rPr>
        <w:t> 项以上奖励的主要研究人员。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791" w:val="left" w:leader="none"/>
        </w:tabs>
        <w:spacing w:line="328" w:lineRule="auto" w:before="55" w:after="0"/>
        <w:ind w:left="329" w:right="258" w:firstLine="640"/>
        <w:jc w:val="both"/>
        <w:rPr>
          <w:sz w:val="32"/>
        </w:rPr>
      </w:pPr>
      <w:r>
        <w:rPr>
          <w:spacing w:val="6"/>
          <w:w w:val="95"/>
          <w:sz w:val="32"/>
        </w:rPr>
        <w:t>在宣传文化领域，成绩卓著，对经济社会发展、 </w:t>
      </w:r>
      <w:r>
        <w:rPr>
          <w:spacing w:val="-1"/>
          <w:sz w:val="32"/>
        </w:rPr>
        <w:t>精神文明建设、学科建设、宣传文化领域改革创新、优秀传</w:t>
      </w:r>
      <w:r>
        <w:rPr>
          <w:spacing w:val="-2"/>
          <w:sz w:val="32"/>
        </w:rPr>
        <w:t>统文化保护传承和推动文化大发展大繁荣做出突出贡献，入</w:t>
      </w:r>
      <w:r>
        <w:rPr>
          <w:spacing w:val="-3"/>
          <w:sz w:val="32"/>
        </w:rPr>
        <w:t>选省直宣传系统“四个一批”拔尖人才工程、全省宣传文化系统“六个一批”双百人才工程或全省宣传文化领域拔尖人才、青年英才工程，获得全省社会科学奖一等奖，或者二等</w:t>
      </w:r>
      <w:r>
        <w:rPr>
          <w:spacing w:val="-11"/>
          <w:sz w:val="32"/>
        </w:rPr>
        <w:t>奖和三等奖以上奖励各 </w:t>
      </w:r>
      <w:r>
        <w:rPr>
          <w:sz w:val="32"/>
        </w:rPr>
        <w:t>1</w:t>
      </w:r>
      <w:r>
        <w:rPr>
          <w:spacing w:val="-10"/>
          <w:sz w:val="32"/>
        </w:rPr>
        <w:t> 项的主要研究人员；或在新闻、出</w:t>
      </w:r>
      <w:r>
        <w:rPr>
          <w:spacing w:val="-7"/>
          <w:sz w:val="32"/>
        </w:rPr>
        <w:t>版、文学、艺术、文化产业经营管理和现代传媒信息技术领</w:t>
      </w:r>
      <w:r>
        <w:rPr>
          <w:spacing w:val="-8"/>
          <w:sz w:val="32"/>
        </w:rPr>
        <w:t>域享有盛誉，获得国家主管部门授予的最高成果奖一等奖， 或者二等奖和三等奖各 </w:t>
      </w:r>
      <w:r>
        <w:rPr>
          <w:sz w:val="32"/>
        </w:rPr>
        <w:t>1</w:t>
      </w:r>
      <w:r>
        <w:rPr>
          <w:spacing w:val="-10"/>
          <w:sz w:val="32"/>
        </w:rPr>
        <w:t> 项以上奖励的主要研究人员。</w:t>
      </w:r>
    </w:p>
    <w:p>
      <w:pPr>
        <w:pStyle w:val="ListParagraph"/>
        <w:numPr>
          <w:ilvl w:val="0"/>
          <w:numId w:val="2"/>
        </w:numPr>
        <w:tabs>
          <w:tab w:pos="1772" w:val="left" w:leader="none"/>
        </w:tabs>
        <w:spacing w:line="395" w:lineRule="exact" w:before="0" w:after="0"/>
        <w:ind w:left="1771" w:right="0" w:hanging="802"/>
        <w:jc w:val="both"/>
        <w:rPr>
          <w:sz w:val="32"/>
        </w:rPr>
      </w:pPr>
      <w:r>
        <w:rPr>
          <w:spacing w:val="-1"/>
          <w:sz w:val="32"/>
        </w:rPr>
        <w:t>职业体育教练员，在比赛前 </w:t>
      </w:r>
      <w:r>
        <w:rPr>
          <w:sz w:val="32"/>
        </w:rPr>
        <w:t>4</w:t>
      </w:r>
      <w:r>
        <w:rPr>
          <w:spacing w:val="-2"/>
          <w:sz w:val="32"/>
        </w:rPr>
        <w:t> 年内执训满两年的</w:t>
      </w:r>
    </w:p>
    <w:p>
      <w:pPr>
        <w:pStyle w:val="BodyText"/>
        <w:spacing w:line="328" w:lineRule="auto" w:before="149"/>
        <w:ind w:left="329" w:right="101"/>
      </w:pPr>
      <w:r>
        <w:rPr>
          <w:spacing w:val="-17"/>
        </w:rPr>
        <w:t>运动员在奥运会、世界锦标赛、世界杯赛中获得前 </w:t>
      </w:r>
      <w:r>
        <w:rPr/>
        <w:t>3</w:t>
      </w:r>
      <w:r>
        <w:rPr>
          <w:spacing w:val="-20"/>
        </w:rPr>
        <w:t> 名成绩， </w:t>
      </w:r>
      <w:r>
        <w:rPr>
          <w:spacing w:val="-2"/>
        </w:rPr>
        <w:t>或在亚运会、亚洲锦标赛、亚洲杯赛、全运会中获得前两名</w:t>
      </w:r>
      <w:r>
        <w:rPr>
          <w:spacing w:val="-3"/>
        </w:rPr>
        <w:t>成绩，或在全国锦标赛、全国冠军赛中获得两人次冠军，或破奥运会纪录、世界纪录、国家纪录，为国际、国家体育组织记载承认。</w:t>
      </w:r>
    </w:p>
    <w:p>
      <w:pPr>
        <w:pStyle w:val="Heading1"/>
        <w:numPr>
          <w:ilvl w:val="0"/>
          <w:numId w:val="1"/>
        </w:numPr>
        <w:tabs>
          <w:tab w:pos="1455" w:val="left" w:leader="none"/>
        </w:tabs>
        <w:spacing w:line="403" w:lineRule="exact" w:before="0" w:after="0"/>
        <w:ind w:left="1454" w:right="0" w:hanging="483"/>
        <w:jc w:val="left"/>
        <w:rPr>
          <w:rFonts w:ascii="仿宋" w:eastAsia="仿宋" w:hint="eastAsia"/>
        </w:rPr>
      </w:pPr>
      <w:r>
        <w:rPr>
          <w:rFonts w:ascii="仿宋" w:eastAsia="仿宋" w:hint="eastAsia"/>
        </w:rPr>
        <w:t>高技能人才</w:t>
      </w:r>
    </w:p>
    <w:p>
      <w:pPr>
        <w:pStyle w:val="BodyText"/>
        <w:spacing w:line="326" w:lineRule="auto" w:before="149"/>
        <w:ind w:left="329" w:right="257" w:firstLine="640"/>
      </w:pPr>
      <w:r>
        <w:rPr/>
        <w:t>长期工作在生产服务岗位一线，技艺精湛，贡献突出， 具有技师以上职业技能水平，并具备下列条件之一：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326" w:lineRule="auto" w:before="6" w:after="0"/>
        <w:ind w:left="329" w:right="258" w:firstLine="640"/>
        <w:jc w:val="both"/>
        <w:rPr>
          <w:sz w:val="32"/>
        </w:rPr>
      </w:pPr>
      <w:r>
        <w:rPr>
          <w:spacing w:val="6"/>
          <w:w w:val="95"/>
          <w:sz w:val="32"/>
        </w:rPr>
        <w:t>获得过中华技能大奖、全国技术能手、全国劳动 </w:t>
      </w:r>
      <w:r>
        <w:rPr>
          <w:spacing w:val="-1"/>
          <w:sz w:val="32"/>
        </w:rPr>
        <w:t>模范、全国五一劳动奖章、国家级非物质文化遗产传承人、</w:t>
      </w:r>
      <w:r>
        <w:rPr>
          <w:sz w:val="32"/>
        </w:rPr>
        <w:t>中国工艺美术大师、江淮杰出工匠荣誉称号。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</w:tabs>
        <w:spacing w:line="240" w:lineRule="auto" w:before="7" w:after="0"/>
        <w:ind w:left="1771" w:right="0" w:hanging="802"/>
        <w:jc w:val="left"/>
        <w:rPr>
          <w:sz w:val="32"/>
        </w:rPr>
      </w:pPr>
      <w:r>
        <w:rPr>
          <w:sz w:val="32"/>
        </w:rPr>
        <w:t>获得过省部级以上科技进步奖或国家专利。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771" w:val="left" w:leader="none"/>
        </w:tabs>
        <w:spacing w:line="328" w:lineRule="auto" w:before="55" w:after="0"/>
        <w:ind w:left="329" w:right="104" w:firstLine="640"/>
        <w:jc w:val="left"/>
        <w:rPr>
          <w:sz w:val="32"/>
        </w:rPr>
      </w:pPr>
      <w:r>
        <w:rPr>
          <w:spacing w:val="-3"/>
          <w:sz w:val="32"/>
        </w:rPr>
        <w:t>职业技能处于国内、省内领先水平，在技术革新、</w:t>
      </w:r>
      <w:r>
        <w:rPr>
          <w:sz w:val="32"/>
        </w:rPr>
        <w:t>技术改造、技艺传承上有重大贡献。</w:t>
      </w:r>
    </w:p>
    <w:p>
      <w:pPr>
        <w:pStyle w:val="ListParagraph"/>
        <w:numPr>
          <w:ilvl w:val="0"/>
          <w:numId w:val="3"/>
        </w:numPr>
        <w:tabs>
          <w:tab w:pos="1771" w:val="left" w:leader="none"/>
        </w:tabs>
        <w:spacing w:line="328" w:lineRule="auto" w:before="0" w:after="0"/>
        <w:ind w:left="329" w:right="104" w:firstLine="640"/>
        <w:jc w:val="left"/>
        <w:rPr>
          <w:sz w:val="32"/>
        </w:rPr>
      </w:pPr>
      <w:r>
        <w:rPr>
          <w:spacing w:val="-3"/>
          <w:sz w:val="32"/>
        </w:rPr>
        <w:t>在科技成果转化、推广应用或在新技术、新工艺、</w:t>
      </w:r>
      <w:r>
        <w:rPr>
          <w:spacing w:val="-1"/>
          <w:sz w:val="32"/>
        </w:rPr>
        <w:t>新方法推广等方面作出突出贡献，并取得显著经济和社会效益。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328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在国际上获得过有影响的技能大赛、技术比武等 </w:t>
      </w:r>
      <w:r>
        <w:rPr>
          <w:sz w:val="32"/>
        </w:rPr>
        <w:t>奖项，为国家和我省争得荣誉。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326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作出突出贡献的国家级和省级技能大师工作室领 </w:t>
      </w:r>
      <w:r>
        <w:rPr>
          <w:sz w:val="32"/>
        </w:rPr>
        <w:t>军人才。</w:t>
      </w:r>
    </w:p>
    <w:p>
      <w:pPr>
        <w:pStyle w:val="ListParagraph"/>
        <w:numPr>
          <w:ilvl w:val="0"/>
          <w:numId w:val="3"/>
        </w:numPr>
        <w:tabs>
          <w:tab w:pos="1791" w:val="left" w:leader="none"/>
        </w:tabs>
        <w:spacing w:line="328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在培养技能人才和传授技艺等方面成绩突出，在 </w:t>
      </w:r>
      <w:r>
        <w:rPr>
          <w:sz w:val="32"/>
        </w:rPr>
        <w:t>国内、行业内有较大影响。</w:t>
      </w:r>
    </w:p>
    <w:p>
      <w:pPr>
        <w:pStyle w:val="ListParagraph"/>
        <w:numPr>
          <w:ilvl w:val="0"/>
          <w:numId w:val="3"/>
        </w:numPr>
        <w:tabs>
          <w:tab w:pos="1772" w:val="left" w:leader="none"/>
        </w:tabs>
        <w:spacing w:line="407" w:lineRule="exact" w:before="0" w:after="0"/>
        <w:ind w:left="1771" w:right="0" w:hanging="802"/>
        <w:jc w:val="left"/>
        <w:rPr>
          <w:sz w:val="32"/>
        </w:rPr>
      </w:pPr>
      <w:r>
        <w:rPr>
          <w:sz w:val="32"/>
        </w:rPr>
        <w:t>在相应职业领域中具有绝技绝活，且行业公认。</w:t>
      </w:r>
    </w:p>
    <w:p>
      <w:pPr>
        <w:pStyle w:val="Heading1"/>
        <w:spacing w:before="143"/>
        <w:ind w:left="972" w:firstLine="0"/>
      </w:pPr>
      <w:r>
        <w:rPr/>
        <w:t>（二）享受市政府特殊津贴人员选拔条件</w:t>
      </w:r>
    </w:p>
    <w:p>
      <w:pPr>
        <w:pStyle w:val="ListParagraph"/>
        <w:numPr>
          <w:ilvl w:val="0"/>
          <w:numId w:val="4"/>
        </w:numPr>
        <w:tabs>
          <w:tab w:pos="1455" w:val="left" w:leader="none"/>
        </w:tabs>
        <w:spacing w:line="240" w:lineRule="auto" w:before="151" w:after="0"/>
        <w:ind w:left="1454" w:right="0" w:hanging="483"/>
        <w:jc w:val="left"/>
        <w:rPr>
          <w:b/>
          <w:sz w:val="32"/>
        </w:rPr>
      </w:pPr>
      <w:r>
        <w:rPr>
          <w:b/>
          <w:sz w:val="32"/>
        </w:rPr>
        <w:t>专业技术人才</w:t>
      </w:r>
    </w:p>
    <w:p>
      <w:pPr>
        <w:pStyle w:val="BodyText"/>
        <w:spacing w:line="328" w:lineRule="auto" w:before="150"/>
        <w:ind w:left="329" w:right="265" w:firstLine="640"/>
        <w:jc w:val="both"/>
      </w:pPr>
      <w:r>
        <w:rPr>
          <w:spacing w:val="-6"/>
        </w:rPr>
        <w:t>在专业技术岗位上工作的在职人员；近 </w:t>
      </w:r>
      <w:r>
        <w:rPr/>
        <w:t>5</w:t>
      </w:r>
      <w:r>
        <w:rPr>
          <w:spacing w:val="-15"/>
        </w:rPr>
        <w:t> 年来专业技术</w:t>
      </w:r>
      <w:r>
        <w:rPr>
          <w:spacing w:val="-4"/>
        </w:rPr>
        <w:t>业绩、成果和贡献突出，并得到本市、本系统同行专家的认</w:t>
      </w:r>
      <w:r>
        <w:rPr/>
        <w:t>可，一般应具有高级职称，并具备下列条件之一：</w:t>
      </w:r>
    </w:p>
    <w:p>
      <w:pPr>
        <w:pStyle w:val="ListParagraph"/>
        <w:numPr>
          <w:ilvl w:val="0"/>
          <w:numId w:val="5"/>
        </w:numPr>
        <w:tabs>
          <w:tab w:pos="1791" w:val="left" w:leader="none"/>
        </w:tabs>
        <w:spacing w:line="328" w:lineRule="auto" w:before="0" w:after="0"/>
        <w:ind w:left="329" w:right="257" w:firstLine="640"/>
        <w:jc w:val="both"/>
        <w:rPr>
          <w:sz w:val="32"/>
        </w:rPr>
      </w:pPr>
      <w:r>
        <w:rPr>
          <w:spacing w:val="6"/>
          <w:w w:val="95"/>
          <w:sz w:val="32"/>
        </w:rPr>
        <w:t>长期工作在工业、农业、科研、卫生等第一线， </w:t>
      </w:r>
      <w:r>
        <w:rPr>
          <w:spacing w:val="-2"/>
          <w:sz w:val="32"/>
        </w:rPr>
        <w:t>有重要技术突破，业绩突出，获得省</w:t>
      </w:r>
      <w:r>
        <w:rPr>
          <w:sz w:val="32"/>
        </w:rPr>
        <w:t>（部</w:t>
      </w:r>
      <w:r>
        <w:rPr>
          <w:spacing w:val="-3"/>
          <w:sz w:val="32"/>
        </w:rPr>
        <w:t>）</w:t>
      </w:r>
      <w:r>
        <w:rPr>
          <w:sz w:val="32"/>
        </w:rPr>
        <w:t>级科学技术一项二等奖或两项三等奖，或市科学技术进步一等奖；</w:t>
      </w:r>
    </w:p>
    <w:p>
      <w:pPr>
        <w:pStyle w:val="ListParagraph"/>
        <w:numPr>
          <w:ilvl w:val="0"/>
          <w:numId w:val="5"/>
        </w:numPr>
        <w:tabs>
          <w:tab w:pos="1791" w:val="left" w:leader="none"/>
        </w:tabs>
        <w:spacing w:line="326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长期工作在教育、教学工作第一线，为市学科带 </w:t>
      </w:r>
      <w:r>
        <w:rPr>
          <w:sz w:val="32"/>
        </w:rPr>
        <w:t>头人且获得省级特级教师称号的；</w:t>
      </w:r>
    </w:p>
    <w:p>
      <w:pPr>
        <w:pStyle w:val="ListParagraph"/>
        <w:numPr>
          <w:ilvl w:val="0"/>
          <w:numId w:val="5"/>
        </w:numPr>
        <w:tabs>
          <w:tab w:pos="1791" w:val="left" w:leader="none"/>
        </w:tabs>
        <w:spacing w:line="240" w:lineRule="auto" w:before="0" w:after="0"/>
        <w:ind w:left="1790" w:right="0" w:hanging="821"/>
        <w:jc w:val="left"/>
        <w:rPr>
          <w:sz w:val="32"/>
        </w:rPr>
      </w:pPr>
      <w:r>
        <w:rPr>
          <w:spacing w:val="7"/>
          <w:sz w:val="32"/>
        </w:rPr>
        <w:t>在宣传文化领域，成绩突出，获得市及市以上宣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5"/>
        <w:ind w:left="329"/>
      </w:pPr>
      <w:r>
        <w:rPr/>
        <w:t>传文化系统“四个一批”拔尖人才称号的；</w:t>
      </w:r>
    </w:p>
    <w:p>
      <w:pPr>
        <w:pStyle w:val="ListParagraph"/>
        <w:numPr>
          <w:ilvl w:val="0"/>
          <w:numId w:val="5"/>
        </w:numPr>
        <w:tabs>
          <w:tab w:pos="1772" w:val="left" w:leader="none"/>
        </w:tabs>
        <w:spacing w:line="240" w:lineRule="auto" w:before="151" w:after="0"/>
        <w:ind w:left="1771" w:right="0" w:hanging="802"/>
        <w:jc w:val="left"/>
        <w:rPr>
          <w:sz w:val="32"/>
        </w:rPr>
      </w:pPr>
      <w:r>
        <w:rPr>
          <w:sz w:val="32"/>
        </w:rPr>
        <w:t>获得省学术和技术带头人及后备人选；</w:t>
      </w:r>
    </w:p>
    <w:p>
      <w:pPr>
        <w:pStyle w:val="ListParagraph"/>
        <w:numPr>
          <w:ilvl w:val="0"/>
          <w:numId w:val="5"/>
        </w:numPr>
        <w:tabs>
          <w:tab w:pos="1791" w:val="left" w:leader="none"/>
        </w:tabs>
        <w:spacing w:line="326" w:lineRule="auto" w:before="149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在专业技术岗位上技术成果显著，推动行业技术 </w:t>
      </w:r>
      <w:r>
        <w:rPr>
          <w:sz w:val="32"/>
        </w:rPr>
        <w:t>进步，获得省、部级综合表彰奖励的。</w:t>
      </w:r>
    </w:p>
    <w:p>
      <w:pPr>
        <w:pStyle w:val="Heading1"/>
        <w:numPr>
          <w:ilvl w:val="0"/>
          <w:numId w:val="4"/>
        </w:numPr>
        <w:tabs>
          <w:tab w:pos="1455" w:val="left" w:leader="none"/>
        </w:tabs>
        <w:spacing w:line="240" w:lineRule="auto" w:before="6" w:after="0"/>
        <w:ind w:left="1454" w:right="0" w:hanging="483"/>
        <w:jc w:val="left"/>
        <w:rPr>
          <w:rFonts w:ascii="仿宋" w:eastAsia="仿宋" w:hint="eastAsia"/>
        </w:rPr>
      </w:pPr>
      <w:r>
        <w:rPr>
          <w:rFonts w:ascii="仿宋" w:eastAsia="仿宋" w:hint="eastAsia"/>
        </w:rPr>
        <w:t>高技能人才</w:t>
      </w:r>
    </w:p>
    <w:p>
      <w:pPr>
        <w:pStyle w:val="BodyText"/>
        <w:spacing w:line="328" w:lineRule="auto" w:before="149"/>
        <w:ind w:left="329" w:right="106" w:firstLine="640"/>
      </w:pPr>
      <w:r>
        <w:rPr>
          <w:spacing w:val="-11"/>
        </w:rPr>
        <w:t>长期工作在生产服务岗位第一线，技艺精湛，贡献突出， </w:t>
      </w:r>
      <w:r>
        <w:rPr>
          <w:spacing w:val="3"/>
        </w:rPr>
        <w:t>应为技师以上或具有相应高级职业技能水平,并具备下列条件之一：</w:t>
      </w:r>
    </w:p>
    <w:p>
      <w:pPr>
        <w:pStyle w:val="ListParagraph"/>
        <w:numPr>
          <w:ilvl w:val="0"/>
          <w:numId w:val="6"/>
        </w:numPr>
        <w:tabs>
          <w:tab w:pos="1791" w:val="left" w:leader="none"/>
        </w:tabs>
        <w:spacing w:line="326" w:lineRule="auto" w:before="0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获得过全省技能大奖、全省技术能手、全国技能 </w:t>
      </w:r>
      <w:r>
        <w:rPr>
          <w:sz w:val="32"/>
        </w:rPr>
        <w:t>竞赛一等奖等称号，为淮南市争得荣誉。</w:t>
      </w:r>
    </w:p>
    <w:p>
      <w:pPr>
        <w:pStyle w:val="ListParagraph"/>
        <w:numPr>
          <w:ilvl w:val="0"/>
          <w:numId w:val="6"/>
        </w:numPr>
        <w:tabs>
          <w:tab w:pos="1791" w:val="left" w:leader="none"/>
        </w:tabs>
        <w:spacing w:line="326" w:lineRule="auto" w:before="1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被评为市级以上首席技师，并在生产一线岗位做 </w:t>
      </w:r>
      <w:r>
        <w:rPr>
          <w:sz w:val="32"/>
        </w:rPr>
        <w:t>出突出贡献的。</w:t>
      </w:r>
    </w:p>
    <w:p>
      <w:pPr>
        <w:pStyle w:val="ListParagraph"/>
        <w:numPr>
          <w:ilvl w:val="0"/>
          <w:numId w:val="6"/>
        </w:numPr>
        <w:tabs>
          <w:tab w:pos="1791" w:val="left" w:leader="none"/>
        </w:tabs>
        <w:spacing w:line="328" w:lineRule="auto" w:before="4" w:after="0"/>
        <w:ind w:left="329" w:right="259" w:firstLine="640"/>
        <w:jc w:val="left"/>
        <w:rPr>
          <w:sz w:val="32"/>
        </w:rPr>
      </w:pPr>
      <w:r>
        <w:rPr>
          <w:spacing w:val="6"/>
          <w:w w:val="95"/>
          <w:sz w:val="32"/>
        </w:rPr>
        <w:t>职业技能处于市内领先水平，在技术革新、技术 </w:t>
      </w:r>
      <w:r>
        <w:rPr>
          <w:sz w:val="32"/>
        </w:rPr>
        <w:t>改造上有重大贡献，获得市级以上科技进步奖。</w:t>
      </w:r>
    </w:p>
    <w:p>
      <w:pPr>
        <w:pStyle w:val="ListParagraph"/>
        <w:numPr>
          <w:ilvl w:val="0"/>
          <w:numId w:val="6"/>
        </w:numPr>
        <w:tabs>
          <w:tab w:pos="1791" w:val="left" w:leader="none"/>
        </w:tabs>
        <w:spacing w:line="326" w:lineRule="auto" w:before="0" w:after="0"/>
        <w:ind w:left="329" w:right="259" w:firstLine="640"/>
        <w:jc w:val="left"/>
        <w:rPr>
          <w:sz w:val="32"/>
        </w:rPr>
      </w:pPr>
      <w:r>
        <w:rPr>
          <w:spacing w:val="7"/>
          <w:w w:val="95"/>
          <w:sz w:val="32"/>
        </w:rPr>
        <w:t>在职业（工种）</w:t>
      </w:r>
      <w:r>
        <w:rPr>
          <w:spacing w:val="6"/>
          <w:w w:val="95"/>
          <w:sz w:val="32"/>
        </w:rPr>
        <w:t>中具有超高技术，在全市同类职 </w:t>
      </w:r>
      <w:r>
        <w:rPr>
          <w:sz w:val="32"/>
        </w:rPr>
        <w:t>业（工种）中有较大影响。</w:t>
      </w:r>
    </w:p>
    <w:p>
      <w:pPr>
        <w:pStyle w:val="BodyText"/>
        <w:spacing w:line="328" w:lineRule="auto" w:before="3"/>
        <w:ind w:left="329" w:right="264" w:firstLine="640"/>
        <w:jc w:val="both"/>
      </w:pPr>
      <w:r>
        <w:rPr>
          <w:spacing w:val="-1"/>
        </w:rPr>
        <w:t>凡获得省</w:t>
      </w:r>
      <w:r>
        <w:rPr/>
        <w:t>（部</w:t>
      </w:r>
      <w:r>
        <w:rPr>
          <w:spacing w:val="-3"/>
        </w:rPr>
        <w:t>）</w:t>
      </w:r>
      <w:r>
        <w:rPr>
          <w:spacing w:val="-2"/>
        </w:rPr>
        <w:t>级各类奖励的，以颁发的奖励证书为依</w:t>
      </w:r>
      <w:r>
        <w:rPr>
          <w:spacing w:val="-3"/>
        </w:rPr>
        <w:t>据。集体获奖的，应为获奖项目的主要完成者；长期在县以</w:t>
      </w:r>
      <w:r>
        <w:rPr>
          <w:spacing w:val="10"/>
          <w:w w:val="95"/>
        </w:rPr>
        <w:t>下基层第一线工作的农业专业技术人员和做出突出贡献的 </w:t>
      </w:r>
      <w:r>
        <w:rPr/>
        <w:t>中小学教师，在获奖等次等方面可适当放宽。</w:t>
      </w:r>
    </w:p>
    <w:p>
      <w:pPr>
        <w:pStyle w:val="BodyText"/>
        <w:spacing w:line="403" w:lineRule="exact"/>
        <w:ind w:left="970"/>
        <w:rPr>
          <w:rFonts w:ascii="黑体" w:eastAsia="黑体" w:hint="eastAsia"/>
        </w:rPr>
      </w:pPr>
      <w:r>
        <w:rPr>
          <w:rFonts w:ascii="黑体" w:eastAsia="黑体" w:hint="eastAsia"/>
        </w:rPr>
        <w:t>二、选拔推荐数量</w:t>
      </w:r>
    </w:p>
    <w:p>
      <w:pPr>
        <w:pStyle w:val="BodyText"/>
        <w:spacing w:line="328" w:lineRule="auto" w:before="149"/>
        <w:ind w:left="329" w:right="224" w:firstLine="640"/>
      </w:pPr>
      <w:r>
        <w:rPr/>
        <w:t>本次享受政府特殊津贴人员的选拔推荐工作，继续实行总量控制。根据国家下达的指标，我省今年拟选拔推荐享受</w:t>
      </w:r>
    </w:p>
    <w:p>
      <w:pPr>
        <w:spacing w:after="0" w:line="328" w:lineRule="auto"/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5"/>
        <w:ind w:left="329"/>
      </w:pPr>
      <w:r>
        <w:rPr>
          <w:spacing w:val="-7"/>
        </w:rPr>
        <w:t>国务院特殊津贴人员总数为 </w:t>
      </w:r>
      <w:r>
        <w:rPr/>
        <w:t>62</w:t>
      </w:r>
      <w:r>
        <w:rPr>
          <w:spacing w:val="-30"/>
        </w:rPr>
        <w:t> 人，其中专业技术人才 </w:t>
      </w:r>
      <w:r>
        <w:rPr/>
        <w:t>53</w:t>
      </w:r>
      <w:r>
        <w:rPr>
          <w:spacing w:val="-28"/>
        </w:rPr>
        <w:t> 人，</w:t>
      </w:r>
    </w:p>
    <w:p>
      <w:pPr>
        <w:pStyle w:val="BodyText"/>
        <w:spacing w:before="151"/>
        <w:ind w:left="329"/>
      </w:pPr>
      <w:r>
        <w:rPr>
          <w:spacing w:val="10"/>
        </w:rPr>
        <w:t>高技能人才</w:t>
      </w:r>
      <w:r>
        <w:rPr/>
        <w:t>9</w:t>
      </w:r>
      <w:r>
        <w:rPr>
          <w:spacing w:val="-15"/>
        </w:rPr>
        <w:t> 人。拟选拔享受省政府特殊津贴人员总数为</w:t>
      </w:r>
      <w:r>
        <w:rPr/>
        <w:t>100</w:t>
      </w:r>
    </w:p>
    <w:p>
      <w:pPr>
        <w:pStyle w:val="BodyText"/>
        <w:spacing w:before="149"/>
        <w:ind w:left="329"/>
      </w:pPr>
      <w:r>
        <w:rPr>
          <w:spacing w:val="-8"/>
        </w:rPr>
        <w:t>人，其中专业技术人才 </w:t>
      </w:r>
      <w:r>
        <w:rPr/>
        <w:t>85</w:t>
      </w:r>
      <w:r>
        <w:rPr>
          <w:spacing w:val="-20"/>
        </w:rPr>
        <w:t> 人，高技能人才 </w:t>
      </w:r>
      <w:r>
        <w:rPr/>
        <w:t>15</w:t>
      </w:r>
      <w:r>
        <w:rPr>
          <w:spacing w:val="-13"/>
        </w:rPr>
        <w:t> 人。拟选拔享</w:t>
      </w:r>
    </w:p>
    <w:p>
      <w:pPr>
        <w:pStyle w:val="BodyText"/>
        <w:spacing w:before="150"/>
        <w:ind w:left="329"/>
      </w:pPr>
      <w:r>
        <w:rPr>
          <w:spacing w:val="-5"/>
        </w:rPr>
        <w:t>受市政府特殊津贴人员总数为 </w:t>
      </w:r>
      <w:r>
        <w:rPr/>
        <w:t>20</w:t>
      </w:r>
      <w:r>
        <w:rPr>
          <w:spacing w:val="-13"/>
        </w:rPr>
        <w:t> 人，其中专业技术人才 </w:t>
      </w:r>
      <w:r>
        <w:rPr/>
        <w:t>17</w:t>
      </w:r>
    </w:p>
    <w:p>
      <w:pPr>
        <w:pStyle w:val="BodyText"/>
        <w:spacing w:line="326" w:lineRule="auto" w:before="151"/>
        <w:ind w:left="329" w:right="264"/>
        <w:jc w:val="both"/>
      </w:pPr>
      <w:r>
        <w:rPr>
          <w:spacing w:val="-12"/>
        </w:rPr>
        <w:t>人，高技能人才 </w:t>
      </w:r>
      <w:r>
        <w:rPr/>
        <w:t>3</w:t>
      </w:r>
      <w:r>
        <w:rPr>
          <w:spacing w:val="-11"/>
        </w:rPr>
        <w:t> 人。符合条件的“百千万人才工程”国家</w:t>
      </w:r>
      <w:r>
        <w:rPr>
          <w:spacing w:val="-2"/>
        </w:rPr>
        <w:t>级人选可按程序推荐为享受国务院特殊津贴人员，不占推荐</w:t>
      </w:r>
      <w:r>
        <w:rPr/>
        <w:t>名额。</w:t>
      </w:r>
    </w:p>
    <w:p>
      <w:pPr>
        <w:pStyle w:val="BodyText"/>
        <w:spacing w:before="8"/>
        <w:ind w:left="970"/>
        <w:rPr>
          <w:rFonts w:ascii="黑体" w:eastAsia="黑体" w:hint="eastAsia"/>
        </w:rPr>
      </w:pPr>
      <w:r>
        <w:rPr>
          <w:rFonts w:ascii="黑体" w:eastAsia="黑体" w:hint="eastAsia"/>
        </w:rPr>
        <w:t>三、选拔推荐程序</w:t>
      </w:r>
    </w:p>
    <w:p>
      <w:pPr>
        <w:pStyle w:val="BodyText"/>
        <w:spacing w:line="328" w:lineRule="auto" w:before="149"/>
        <w:ind w:left="329" w:right="267" w:firstLine="640"/>
        <w:jc w:val="both"/>
      </w:pPr>
      <w:r>
        <w:rPr/>
        <w:t>（一</w:t>
      </w:r>
      <w:r>
        <w:rPr>
          <w:spacing w:val="-10"/>
        </w:rPr>
        <w:t>）</w:t>
      </w:r>
      <w:r>
        <w:rPr>
          <w:spacing w:val="-1"/>
        </w:rPr>
        <w:t>享受国务院和省政府特殊津贴人员选拔工作由市</w:t>
      </w:r>
      <w:r>
        <w:rPr>
          <w:spacing w:val="-2"/>
        </w:rPr>
        <w:t>人力资源和社会保障局负责上报。各县区人力资源和社会保</w:t>
      </w:r>
      <w:r>
        <w:rPr/>
        <w:t>障局、市直有关单位（含中央驻淮单位）负责推荐工作。</w:t>
      </w:r>
    </w:p>
    <w:p>
      <w:pPr>
        <w:pStyle w:val="BodyText"/>
        <w:spacing w:line="328" w:lineRule="auto"/>
        <w:ind w:left="329" w:right="257" w:firstLine="640"/>
        <w:jc w:val="both"/>
      </w:pPr>
      <w:r>
        <w:rPr/>
        <w:t>（二）申报人员由所在单位按照隶属关系和有关要求， 向本级人力资源社会保障部门或主管部门推荐。在推荐过程中，要认真听取同行专家和有关部门的意见，并在推荐人选所在单位进行公示。</w:t>
      </w:r>
    </w:p>
    <w:p>
      <w:pPr>
        <w:pStyle w:val="BodyText"/>
        <w:spacing w:line="328" w:lineRule="auto"/>
        <w:ind w:left="329" w:right="265" w:firstLine="640"/>
        <w:jc w:val="both"/>
      </w:pPr>
      <w:r>
        <w:rPr/>
        <w:t>（三</w:t>
      </w:r>
      <w:r>
        <w:rPr>
          <w:spacing w:val="-3"/>
        </w:rPr>
        <w:t>）</w:t>
      </w:r>
      <w:r>
        <w:rPr>
          <w:spacing w:val="-2"/>
        </w:rPr>
        <w:t>根据选拔条件，对逐级申报符合享受国务院、省</w:t>
      </w:r>
      <w:r>
        <w:rPr>
          <w:spacing w:val="10"/>
          <w:w w:val="95"/>
        </w:rPr>
        <w:t>政府特殊津贴人选由市人力资源和社会保障局审核，报市 </w:t>
      </w:r>
      <w:r>
        <w:rPr>
          <w:spacing w:val="10"/>
        </w:rPr>
        <w:t>委、市政府审定后报省人力资源社会保障厅。</w:t>
      </w:r>
    </w:p>
    <w:p>
      <w:pPr>
        <w:pStyle w:val="BodyText"/>
        <w:spacing w:line="328" w:lineRule="auto"/>
        <w:ind w:left="329" w:right="264" w:firstLine="640"/>
        <w:jc w:val="both"/>
      </w:pPr>
      <w:r>
        <w:rPr/>
        <w:t>（四</w:t>
      </w:r>
      <w:r>
        <w:rPr>
          <w:spacing w:val="-5"/>
        </w:rPr>
        <w:t>）</w:t>
      </w:r>
      <w:r>
        <w:rPr>
          <w:spacing w:val="-2"/>
        </w:rPr>
        <w:t>推荐享受市政府特殊津贴人员人选，按照隶属关</w:t>
      </w:r>
      <w:r>
        <w:rPr>
          <w:spacing w:val="-4"/>
        </w:rPr>
        <w:t>系，逐级向上一级人力资源社会保障部门或主管部门推荐人选；中央和省属驻淮企业、非公有制单位直接向市人力资源</w:t>
      </w:r>
      <w:r>
        <w:rPr>
          <w:spacing w:val="-2"/>
        </w:rPr>
        <w:t>和社会保障局推荐人选。推荐时要有两名市同行专家提出推</w:t>
      </w:r>
      <w:r>
        <w:rPr>
          <w:spacing w:val="-4"/>
        </w:rPr>
        <w:t>荐意见。按工业、农业、科研、教育、卫生、文化、新闻以</w:t>
      </w:r>
    </w:p>
    <w:p>
      <w:pPr>
        <w:spacing w:after="0" w:line="328" w:lineRule="auto"/>
        <w:jc w:val="both"/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28" w:lineRule="auto" w:before="55"/>
        <w:ind w:left="329" w:right="265"/>
        <w:jc w:val="both"/>
      </w:pPr>
      <w:r>
        <w:rPr>
          <w:spacing w:val="-1"/>
        </w:rPr>
        <w:t>及技师</w:t>
      </w:r>
      <w:r>
        <w:rPr/>
        <w:t>（含高级技工</w:t>
      </w:r>
      <w:r>
        <w:rPr>
          <w:spacing w:val="-3"/>
        </w:rPr>
        <w:t>）</w:t>
      </w:r>
      <w:r>
        <w:rPr>
          <w:spacing w:val="-2"/>
        </w:rPr>
        <w:t>等专业进行分类，由市人社局组织同</w:t>
      </w:r>
      <w:r>
        <w:rPr>
          <w:spacing w:val="-12"/>
        </w:rPr>
        <w:t>行专家对其近 </w:t>
      </w:r>
      <w:r>
        <w:rPr/>
        <w:t>5</w:t>
      </w:r>
      <w:r>
        <w:rPr>
          <w:spacing w:val="-11"/>
        </w:rPr>
        <w:t> 年来取得的专业技术或技能岗位业绩、成果</w:t>
      </w:r>
      <w:r>
        <w:rPr>
          <w:spacing w:val="-3"/>
        </w:rPr>
        <w:t>和贡献进行评议推荐，提出初选人员名单后，会同市委组织</w:t>
      </w:r>
      <w:r>
        <w:rPr>
          <w:spacing w:val="-2"/>
        </w:rPr>
        <w:t>部等部门对初选名单进行审查，确定正式人选并向社会公示</w:t>
      </w:r>
    </w:p>
    <w:p>
      <w:pPr>
        <w:pStyle w:val="BodyText"/>
        <w:spacing w:line="405" w:lineRule="exact"/>
        <w:ind w:left="329"/>
      </w:pPr>
      <w:r>
        <w:rPr/>
        <w:t>（涉密人员除外）无异议后，报市政府审批。</w:t>
      </w:r>
    </w:p>
    <w:p>
      <w:pPr>
        <w:pStyle w:val="BodyText"/>
        <w:spacing w:before="149"/>
        <w:ind w:left="970"/>
        <w:rPr>
          <w:rFonts w:ascii="黑体" w:eastAsia="黑体" w:hint="eastAsia"/>
        </w:rPr>
      </w:pPr>
      <w:r>
        <w:rPr>
          <w:rFonts w:ascii="黑体" w:eastAsia="黑体" w:hint="eastAsia"/>
        </w:rPr>
        <w:t>四、报送材料和时间</w:t>
      </w:r>
    </w:p>
    <w:p>
      <w:pPr>
        <w:pStyle w:val="BodyText"/>
        <w:spacing w:line="328" w:lineRule="auto" w:before="150"/>
        <w:ind w:left="329" w:right="258" w:firstLine="640"/>
        <w:jc w:val="both"/>
      </w:pPr>
      <w:r>
        <w:rPr/>
        <w:t>（一</w:t>
      </w:r>
      <w:r>
        <w:rPr>
          <w:spacing w:val="-10"/>
        </w:rPr>
        <w:t>）</w:t>
      </w:r>
      <w:r>
        <w:rPr/>
        <w:t>申报人员登录北京东方智辰科技开发有限公司网</w:t>
      </w:r>
      <w:r>
        <w:rPr>
          <w:w w:val="95"/>
        </w:rPr>
        <w:t>站（网址：rsb.appms.cn）</w:t>
      </w:r>
      <w:r>
        <w:rPr>
          <w:spacing w:val="-2"/>
          <w:w w:val="95"/>
        </w:rPr>
        <w:t>下载“人社部政府特殊津贴个人 </w:t>
      </w:r>
      <w:r>
        <w:rPr>
          <w:spacing w:val="-3"/>
        </w:rPr>
        <w:t>信息采集工具”如实填报“政府特贴情况表”。申报人员还需提供“政府特贴情况表”中所涉及的身份证、职称</w:t>
      </w:r>
      <w:r>
        <w:rPr/>
        <w:t>（技能等级</w:t>
      </w:r>
      <w:r>
        <w:rPr>
          <w:spacing w:val="-3"/>
        </w:rPr>
        <w:t>）</w:t>
      </w:r>
      <w:r>
        <w:rPr>
          <w:spacing w:val="-1"/>
        </w:rPr>
        <w:t>证书、学位学历以及业绩、论著、获奖情况等重要内</w:t>
      </w:r>
      <w:r>
        <w:rPr>
          <w:spacing w:val="-2"/>
        </w:rPr>
        <w:t>容的附件证明材料。附件证明材料要注意精简，突出重点， 不得超过 </w:t>
      </w:r>
      <w:r>
        <w:rPr/>
        <w:t>40</w:t>
      </w:r>
      <w:r>
        <w:rPr>
          <w:spacing w:val="-3"/>
        </w:rPr>
        <w:t> 页。申报人员须对申报材料的真实性负责，对弄虚作假的申报人实行“一票否决”，一经核实，一律取消其申报资格，并记入专业技术人员征信共享平台。</w:t>
      </w:r>
    </w:p>
    <w:p>
      <w:pPr>
        <w:pStyle w:val="BodyText"/>
        <w:spacing w:line="395" w:lineRule="exact"/>
        <w:ind w:left="970"/>
      </w:pPr>
      <w:r>
        <w:rPr/>
        <w:t>（二）申报人员所在单位初审通过申报材料后须在本单</w:t>
      </w:r>
    </w:p>
    <w:p>
      <w:pPr>
        <w:pStyle w:val="BodyText"/>
        <w:spacing w:line="328" w:lineRule="auto" w:before="151"/>
        <w:ind w:left="329" w:right="257"/>
        <w:jc w:val="both"/>
      </w:pPr>
      <w:r>
        <w:rPr>
          <w:spacing w:val="-21"/>
        </w:rPr>
        <w:t>位公示 </w:t>
      </w:r>
      <w:r>
        <w:rPr/>
        <w:t>5</w:t>
      </w:r>
      <w:r>
        <w:rPr>
          <w:spacing w:val="-11"/>
        </w:rPr>
        <w:t> 个工作日。公示无异议的，在《政府特贴情况表》</w:t>
      </w:r>
      <w:r>
        <w:rPr>
          <w:spacing w:val="-3"/>
        </w:rPr>
        <w:t>“所在单位意见”和“考核情况”栏中签署意见并加盖单位</w:t>
      </w:r>
      <w:r>
        <w:rPr>
          <w:spacing w:val="-8"/>
        </w:rPr>
        <w:t>公章，连同公示结果、附件证明材料合并扫描成一个 </w:t>
      </w:r>
      <w:r>
        <w:rPr/>
        <w:t>PDF</w:t>
      </w:r>
      <w:r>
        <w:rPr>
          <w:spacing w:val="-42"/>
        </w:rPr>
        <w:t> 电子档文件。</w:t>
      </w:r>
    </w:p>
    <w:p>
      <w:pPr>
        <w:pStyle w:val="BodyText"/>
        <w:spacing w:line="328" w:lineRule="auto"/>
        <w:ind w:left="329" w:right="258" w:firstLine="640"/>
        <w:jc w:val="both"/>
      </w:pPr>
      <w:r>
        <w:rPr/>
        <w:t>（三）各县区人力资源和社会保障局、市直有关单位及中央、省驻淮有关单位负责审核和收集汇总个人申报材料。提交综合报告一份，内容包括人选推荐情况、同行专家评议</w:t>
      </w:r>
    </w:p>
    <w:p>
      <w:pPr>
        <w:spacing w:after="0" w:line="328" w:lineRule="auto"/>
        <w:jc w:val="both"/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28" w:lineRule="auto" w:before="55"/>
        <w:ind w:left="329" w:right="99"/>
      </w:pPr>
      <w:r>
        <w:rPr>
          <w:spacing w:val="-3"/>
        </w:rPr>
        <w:t>情况、公示情况等，并注明联系单位、联系人姓名、联系电</w:t>
      </w:r>
      <w:r>
        <w:rPr>
          <w:spacing w:val="-14"/>
        </w:rPr>
        <w:t>话。填写并提交《</w:t>
      </w:r>
      <w:r>
        <w:rPr/>
        <w:t>2020</w:t>
      </w:r>
      <w:r>
        <w:rPr>
          <w:spacing w:val="-10"/>
        </w:rPr>
        <w:t> 年享受政府特殊津贴人选推荐情况汇</w:t>
      </w:r>
      <w:r>
        <w:rPr>
          <w:spacing w:val="-30"/>
        </w:rPr>
        <w:t>总表》</w:t>
      </w:r>
      <w:r>
        <w:rPr/>
        <w:t>（附件</w:t>
      </w:r>
      <w:r>
        <w:rPr>
          <w:spacing w:val="-34"/>
        </w:rPr>
        <w:t>）</w:t>
      </w:r>
      <w:r>
        <w:rPr>
          <w:spacing w:val="-8"/>
        </w:rPr>
        <w:t>一份，汇总表突出事迹一栏须按“业绩贡献、</w:t>
      </w:r>
      <w:r>
        <w:rPr>
          <w:spacing w:val="-16"/>
        </w:rPr>
        <w:t>获奖情况、代表论著”逐条规范填写，语言精练、简明扼要。</w:t>
      </w:r>
      <w:r>
        <w:rPr>
          <w:spacing w:val="-2"/>
        </w:rPr>
        <w:t>推荐申报享受国务院、省政府特殊津贴人员的材料，由市人</w:t>
      </w:r>
      <w:r>
        <w:rPr>
          <w:spacing w:val="10"/>
        </w:rPr>
        <w:t>力资源和社会保障局审核盖章后与上述材料一并报省人力</w:t>
      </w:r>
      <w:r>
        <w:rPr>
          <w:spacing w:val="-2"/>
        </w:rPr>
        <w:t>资源社会保障厅，复印件材料不退回。报送前，应对涉密人员材料作脱密处理。</w:t>
      </w:r>
    </w:p>
    <w:p>
      <w:pPr>
        <w:pStyle w:val="BodyText"/>
        <w:spacing w:line="328" w:lineRule="auto"/>
        <w:ind w:left="329" w:right="265" w:firstLine="640"/>
        <w:jc w:val="both"/>
      </w:pPr>
      <w:r>
        <w:rPr>
          <w:spacing w:val="-3"/>
        </w:rPr>
        <w:t>请各有关单位认真审核、严格把关、好中选优，杜绝重复申报享受。推荐申报享受国务院、省政府特殊津贴人员的</w:t>
      </w:r>
      <w:r>
        <w:rPr>
          <w:spacing w:val="-21"/>
        </w:rPr>
        <w:t>材料于 </w:t>
      </w:r>
      <w:r>
        <w:rPr/>
        <w:t>2020</w:t>
      </w:r>
      <w:r>
        <w:rPr>
          <w:spacing w:val="-54"/>
        </w:rPr>
        <w:t> 年 </w:t>
      </w:r>
      <w:r>
        <w:rPr/>
        <w:t>4</w:t>
      </w:r>
      <w:r>
        <w:rPr>
          <w:spacing w:val="-55"/>
        </w:rPr>
        <w:t> 月 </w:t>
      </w:r>
      <w:r>
        <w:rPr/>
        <w:t>10</w:t>
      </w:r>
      <w:r>
        <w:rPr>
          <w:spacing w:val="-10"/>
        </w:rPr>
        <w:t> 日前，推荐申报享受市政府特殊津贴</w:t>
      </w:r>
    </w:p>
    <w:p>
      <w:pPr>
        <w:pStyle w:val="BodyText"/>
        <w:spacing w:line="405" w:lineRule="exact"/>
        <w:ind w:left="329"/>
        <w:jc w:val="both"/>
      </w:pPr>
      <w:r>
        <w:rPr>
          <w:spacing w:val="-12"/>
        </w:rPr>
        <w:t>人员的材料于 </w:t>
      </w:r>
      <w:r>
        <w:rPr/>
        <w:t>2020</w:t>
      </w:r>
      <w:r>
        <w:rPr>
          <w:spacing w:val="-55"/>
        </w:rPr>
        <w:t> 年 </w:t>
      </w:r>
      <w:r>
        <w:rPr/>
        <w:t>5</w:t>
      </w:r>
      <w:r>
        <w:rPr>
          <w:spacing w:val="-55"/>
        </w:rPr>
        <w:t> 月 </w:t>
      </w:r>
      <w:r>
        <w:rPr/>
        <w:t>30</w:t>
      </w:r>
      <w:r>
        <w:rPr>
          <w:spacing w:val="-35"/>
        </w:rPr>
        <w:t> 日前，将相关材料 </w:t>
      </w:r>
      <w:r>
        <w:rPr/>
        <w:t>1</w:t>
      </w:r>
      <w:r>
        <w:rPr>
          <w:spacing w:val="-55"/>
        </w:rPr>
        <w:t> 式 </w:t>
      </w:r>
      <w:r>
        <w:rPr/>
        <w:t>3</w:t>
      </w:r>
      <w:r>
        <w:rPr>
          <w:spacing w:val="-121"/>
        </w:rPr>
        <w:t> 份</w:t>
      </w:r>
      <w:r>
        <w:rPr/>
        <w:t>（附</w:t>
      </w:r>
    </w:p>
    <w:p>
      <w:pPr>
        <w:pStyle w:val="BodyText"/>
        <w:spacing w:line="328" w:lineRule="auto" w:before="137"/>
        <w:ind w:left="329" w:right="264"/>
        <w:jc w:val="both"/>
      </w:pPr>
      <w:r>
        <w:rPr>
          <w:spacing w:val="-14"/>
        </w:rPr>
        <w:t>件材料仅需 </w:t>
      </w:r>
      <w:r>
        <w:rPr/>
        <w:t>2</w:t>
      </w:r>
      <w:r>
        <w:rPr>
          <w:spacing w:val="-42"/>
        </w:rPr>
        <w:t> 份</w:t>
      </w:r>
      <w:r>
        <w:rPr>
          <w:spacing w:val="-8"/>
        </w:rPr>
        <w:t>）</w:t>
      </w:r>
      <w:r>
        <w:rPr>
          <w:spacing w:val="-1"/>
        </w:rPr>
        <w:t>报送市人力资源和社会保障局专业技术人员管理科</w:t>
      </w:r>
      <w:r>
        <w:rPr/>
        <w:t>（</w:t>
      </w:r>
      <w:r>
        <w:rPr>
          <w:spacing w:val="-2"/>
        </w:rPr>
        <w:t>每一位申报人员材料用牛皮纸信封单独装袋，封</w:t>
      </w:r>
      <w:r>
        <w:rPr>
          <w:spacing w:val="5"/>
          <w:w w:val="95"/>
        </w:rPr>
        <w:t>面写明：单位、姓名、职称、联系电话</w:t>
      </w:r>
      <w:r>
        <w:rPr>
          <w:spacing w:val="7"/>
          <w:w w:val="95"/>
        </w:rPr>
        <w:t>）</w:t>
      </w:r>
      <w:r>
        <w:rPr>
          <w:spacing w:val="3"/>
          <w:w w:val="95"/>
        </w:rPr>
        <w:t>,材料电子版发送 </w:t>
      </w:r>
      <w:r>
        <w:rPr/>
        <w:t>电子邮箱。逾期不再受理。</w:t>
      </w:r>
    </w:p>
    <w:p>
      <w:pPr>
        <w:pStyle w:val="BodyText"/>
        <w:spacing w:line="405" w:lineRule="exact"/>
        <w:ind w:left="970"/>
        <w:rPr>
          <w:rFonts w:ascii="黑体" w:eastAsia="黑体" w:hint="eastAsia"/>
        </w:rPr>
      </w:pPr>
      <w:r>
        <w:rPr>
          <w:rFonts w:ascii="黑体" w:eastAsia="黑体" w:hint="eastAsia"/>
        </w:rPr>
        <w:t>五、有关要求</w:t>
      </w:r>
    </w:p>
    <w:p>
      <w:pPr>
        <w:pStyle w:val="BodyText"/>
        <w:spacing w:line="328" w:lineRule="auto" w:before="149"/>
        <w:ind w:left="329" w:right="258" w:firstLine="640"/>
        <w:jc w:val="both"/>
      </w:pPr>
      <w:r>
        <w:rPr/>
        <w:t>（一</w:t>
      </w:r>
      <w:r>
        <w:rPr>
          <w:spacing w:val="-10"/>
        </w:rPr>
        <w:t>）</w:t>
      </w:r>
      <w:r>
        <w:rPr/>
        <w:t>选拔工作要围绕现代化五大发展美好安徽和美好</w:t>
      </w:r>
      <w:r>
        <w:rPr>
          <w:spacing w:val="-12"/>
        </w:rPr>
        <w:t>淮南建设，紧密结合“中国制造 </w:t>
      </w:r>
      <w:r>
        <w:rPr>
          <w:spacing w:val="-4"/>
        </w:rPr>
        <w:t>2025</w:t>
      </w:r>
      <w:r>
        <w:rPr>
          <w:spacing w:val="-7"/>
        </w:rPr>
        <w:t>”及安徽篇、“人工智</w:t>
      </w:r>
      <w:r>
        <w:rPr>
          <w:spacing w:val="-8"/>
        </w:rPr>
        <w:t>能”、“大数据”、科教兴皖、人才强省、创新驱动发展、</w:t>
      </w:r>
      <w:r>
        <w:rPr>
          <w:spacing w:val="-1"/>
        </w:rPr>
        <w:t>技工大省建设等重大发展战略推荐人选。要适当提高非公有制单位和基层优秀人才的比例。</w:t>
      </w:r>
    </w:p>
    <w:p>
      <w:pPr>
        <w:pStyle w:val="BodyText"/>
        <w:spacing w:line="403" w:lineRule="exact"/>
        <w:ind w:left="970"/>
      </w:pPr>
      <w:r>
        <w:rPr/>
        <w:t>（二）各有关单位要严格按照选拔条件和程序推荐人</w:t>
      </w:r>
    </w:p>
    <w:p>
      <w:pPr>
        <w:spacing w:after="0" w:line="403" w:lineRule="exact"/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28" w:lineRule="auto" w:before="55"/>
        <w:ind w:left="329" w:right="264"/>
        <w:jc w:val="both"/>
      </w:pPr>
      <w:r>
        <w:rPr>
          <w:spacing w:val="3"/>
          <w:w w:val="95"/>
        </w:rPr>
        <w:t>选，切实将那些扎根在一线技术技能岗位,取得突出业绩， </w:t>
      </w:r>
      <w:r>
        <w:rPr>
          <w:spacing w:val="-3"/>
        </w:rPr>
        <w:t>作出重要贡献，且为同行和社会认可的专业技术人才、高技</w:t>
      </w:r>
      <w:r>
        <w:rPr/>
        <w:t>能人才选拔出来。</w:t>
      </w:r>
    </w:p>
    <w:p>
      <w:pPr>
        <w:pStyle w:val="BodyText"/>
        <w:spacing w:line="328" w:lineRule="auto"/>
        <w:ind w:left="329" w:right="265" w:firstLine="640"/>
        <w:jc w:val="both"/>
      </w:pPr>
      <w:r>
        <w:rPr/>
        <w:t>（三</w:t>
      </w:r>
      <w:r>
        <w:rPr>
          <w:spacing w:val="-5"/>
        </w:rPr>
        <w:t>）</w:t>
      </w:r>
      <w:r>
        <w:rPr>
          <w:spacing w:val="-2"/>
        </w:rPr>
        <w:t>公务员或参照公务员法管理单位工作人员，企事业单位中不直接从事专业技术和技能工作的管理人员，退休</w:t>
      </w:r>
      <w:r>
        <w:rPr>
          <w:spacing w:val="-3"/>
        </w:rPr>
        <w:t>人员，外国人及港澳台居民，不得申报享受国务院、省政府特殊津贴。已享受国务院特殊津贴人员不得再申报享受国务</w:t>
      </w:r>
      <w:r>
        <w:rPr>
          <w:spacing w:val="-4"/>
        </w:rPr>
        <w:t>院、省政府特殊津贴。已享受省政府特殊津贴人员如果在岗</w:t>
      </w:r>
      <w:r>
        <w:rPr>
          <w:spacing w:val="-2"/>
        </w:rPr>
        <w:t>位上取得新的业绩则可以申报享受国务院特殊津贴，不得重</w:t>
      </w:r>
      <w:r>
        <w:rPr>
          <w:spacing w:val="-3"/>
        </w:rPr>
        <w:t>复享受省政府特殊津贴。省和中央驻淮单位工作人员、具有</w:t>
      </w:r>
      <w:r>
        <w:rPr>
          <w:spacing w:val="10"/>
          <w:w w:val="95"/>
        </w:rPr>
        <w:t>中国国籍的千人计划引进人才可以申报省和市政府特殊津 </w:t>
      </w:r>
      <w:r>
        <w:rPr>
          <w:spacing w:val="10"/>
        </w:rPr>
        <w:t>贴。</w:t>
      </w:r>
    </w:p>
    <w:p>
      <w:pPr>
        <w:pStyle w:val="BodyText"/>
        <w:spacing w:line="396" w:lineRule="exact"/>
        <w:ind w:left="970"/>
        <w:jc w:val="both"/>
      </w:pPr>
      <w:r>
        <w:rPr/>
        <w:t>（四）凡获得省（部）级各类奖励的，以近 5 年内颁发</w:t>
      </w:r>
    </w:p>
    <w:p>
      <w:pPr>
        <w:pStyle w:val="BodyText"/>
        <w:spacing w:line="328" w:lineRule="auto" w:before="146"/>
        <w:ind w:left="329" w:right="105"/>
      </w:pPr>
      <w:r>
        <w:rPr>
          <w:spacing w:val="-2"/>
        </w:rPr>
        <w:t>的奖励证书为依据。获集体奖的，应为获奖项目的主要完成</w:t>
      </w:r>
      <w:r>
        <w:rPr>
          <w:spacing w:val="-15"/>
        </w:rPr>
        <w:t>者。同一个项目在不同层次获奖的，以高层次获奖等级为准； </w:t>
      </w:r>
      <w:r>
        <w:rPr>
          <w:spacing w:val="-2"/>
        </w:rPr>
        <w:t>同一层次两次以上获奖，以最后一次获奖等级为准。多人使</w:t>
      </w:r>
      <w:r>
        <w:rPr>
          <w:spacing w:val="-3"/>
        </w:rPr>
        <w:t>用同一等次奖项申报的，一般从一等奖的主要完成者中选拔</w:t>
      </w:r>
      <w:r>
        <w:rPr>
          <w:spacing w:val="-4"/>
        </w:rPr>
        <w:t>排名靠前的三位；从二等奖的主要完成者中选拔排名靠前的二位；从三等奖的主要完成者中选拔排名靠前的一位。</w:t>
      </w:r>
    </w:p>
    <w:p>
      <w:pPr>
        <w:pStyle w:val="BodyText"/>
        <w:spacing w:line="326" w:lineRule="auto"/>
        <w:ind w:left="329" w:right="104" w:firstLine="640"/>
      </w:pPr>
      <w:r>
        <w:rPr/>
        <w:t>（五</w:t>
      </w:r>
      <w:r>
        <w:rPr>
          <w:spacing w:val="-84"/>
        </w:rPr>
        <w:t>）</w:t>
      </w:r>
      <w:r>
        <w:rPr>
          <w:spacing w:val="-7"/>
        </w:rPr>
        <w:t>各有关单位在遴选推荐过程中，要加强沟通协调， </w:t>
      </w:r>
      <w:r>
        <w:rPr/>
        <w:t>促进信息共享，避免同一推荐对象多头申报、多渠道申报、重复申报。</w:t>
      </w:r>
    </w:p>
    <w:p>
      <w:pPr>
        <w:pStyle w:val="BodyText"/>
        <w:tabs>
          <w:tab w:pos="3531" w:val="left" w:leader="none"/>
        </w:tabs>
        <w:ind w:left="970"/>
      </w:pPr>
      <w:r>
        <w:rPr/>
        <w:t>联系人：廖言猛</w:t>
        <w:tab/>
        <w:t>吴洁</w:t>
      </w:r>
    </w:p>
    <w:p>
      <w:pPr>
        <w:spacing w:after="0"/>
        <w:sectPr>
          <w:pgSz w:w="11910" w:h="16840"/>
          <w:pgMar w:header="0" w:footer="1679" w:top="1580" w:bottom="1860" w:left="1680" w:right="13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55"/>
        <w:ind w:left="970"/>
      </w:pPr>
      <w:r>
        <w:rPr/>
        <w:t>电话：0554-6678293</w:t>
      </w:r>
    </w:p>
    <w:p>
      <w:pPr>
        <w:pStyle w:val="BodyText"/>
        <w:spacing w:before="151"/>
        <w:ind w:left="970"/>
      </w:pPr>
      <w:r>
        <w:rPr/>
        <w:t>邮箱：</w:t>
      </w:r>
      <w:hyperlink r:id="rId12">
        <w:r>
          <w:rPr/>
          <w:t>865202702@qq.com</w:t>
        </w:r>
      </w:hyperlink>
    </w:p>
    <w:p>
      <w:pPr>
        <w:pStyle w:val="BodyText"/>
        <w:spacing w:before="149"/>
        <w:ind w:left="970"/>
      </w:pPr>
      <w:r>
        <w:rPr/>
        <w:drawing>
          <wp:anchor distT="0" distB="0" distL="0" distR="0" allowOverlap="1" layoutInCell="1" locked="0" behindDoc="1" simplePos="0" relativeHeight="251425792">
            <wp:simplePos x="0" y="0"/>
            <wp:positionH relativeFrom="page">
              <wp:posOffset>4100957</wp:posOffset>
            </wp:positionH>
            <wp:positionV relativeFrom="paragraph">
              <wp:posOffset>933704</wp:posOffset>
            </wp:positionV>
            <wp:extent cx="1532763" cy="1513713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763" cy="15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附件：2020 年享受政府特殊津贴人选推荐情况汇总表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304" w:lineRule="auto" w:before="1"/>
        <w:ind w:left="4871" w:right="676" w:hanging="802"/>
      </w:pPr>
      <w:r>
        <w:rPr>
          <w:spacing w:val="-2"/>
        </w:rPr>
        <w:t>淮南市人力资源和社会保障局</w:t>
      </w:r>
      <w:r>
        <w:rPr/>
        <w:t>2020</w:t>
      </w:r>
      <w:r>
        <w:rPr>
          <w:spacing w:val="-54"/>
        </w:rPr>
        <w:t> 年 </w:t>
      </w:r>
      <w:r>
        <w:rPr/>
        <w:t>3</w:t>
      </w:r>
      <w:r>
        <w:rPr>
          <w:spacing w:val="-54"/>
        </w:rPr>
        <w:t> 月 </w:t>
      </w:r>
      <w:r>
        <w:rPr/>
        <w:t>2</w:t>
      </w:r>
      <w:r>
        <w:rPr>
          <w:spacing w:val="-40"/>
        </w:rPr>
        <w:t> 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0" w:lineRule="exact"/>
        <w:ind w:left="-100"/>
        <w:rPr>
          <w:sz w:val="2"/>
        </w:rPr>
      </w:pPr>
      <w:r>
        <w:rPr>
          <w:sz w:val="2"/>
        </w:rPr>
        <w:pict>
          <v:group style="width:428.1pt;height:.75pt;mso-position-horizontal-relative:char;mso-position-vertical-relative:line" coordorigin="0,0" coordsize="8562,15">
            <v:line style="position:absolute" from="0,8" to="856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403" w:val="left" w:leader="none"/>
        </w:tabs>
        <w:spacing w:before="67"/>
        <w:ind w:left="223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251662336" from="79.400002pt,25.760004pt" to="507.500002pt,25.760004pt" stroked="true" strokeweight=".75pt" strokecolor="#000000">
            <v:stroke dashstyle="solid"/>
            <w10:wrap type="none"/>
          </v:line>
        </w:pict>
      </w:r>
      <w:r>
        <w:rPr>
          <w:sz w:val="28"/>
        </w:rPr>
        <w:t>淮南市</w:t>
      </w:r>
      <w:r>
        <w:rPr>
          <w:spacing w:val="-3"/>
          <w:sz w:val="28"/>
        </w:rPr>
        <w:t>人</w:t>
      </w:r>
      <w:r>
        <w:rPr>
          <w:sz w:val="28"/>
        </w:rPr>
        <w:t>力资</w:t>
      </w:r>
      <w:r>
        <w:rPr>
          <w:spacing w:val="-3"/>
          <w:sz w:val="28"/>
        </w:rPr>
        <w:t>源和</w:t>
      </w:r>
      <w:r>
        <w:rPr>
          <w:sz w:val="28"/>
        </w:rPr>
        <w:t>社会保</w:t>
      </w:r>
      <w:r>
        <w:rPr>
          <w:spacing w:val="-3"/>
          <w:sz w:val="28"/>
        </w:rPr>
        <w:t>障</w:t>
      </w:r>
      <w:r>
        <w:rPr>
          <w:sz w:val="28"/>
        </w:rPr>
        <w:t>局办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  <w:t>2020</w:t>
      </w:r>
      <w:r>
        <w:rPr>
          <w:spacing w:val="-72"/>
          <w:sz w:val="28"/>
        </w:rPr>
        <w:t> </w:t>
      </w:r>
      <w:r>
        <w:rPr>
          <w:sz w:val="28"/>
        </w:rPr>
        <w:t>年</w:t>
      </w:r>
      <w:r>
        <w:rPr>
          <w:spacing w:val="-68"/>
          <w:sz w:val="28"/>
        </w:rPr>
        <w:t> </w:t>
      </w:r>
      <w:r>
        <w:rPr>
          <w:sz w:val="28"/>
        </w:rPr>
        <w:t>3</w:t>
      </w:r>
      <w:r>
        <w:rPr>
          <w:spacing w:val="-72"/>
          <w:sz w:val="28"/>
        </w:rPr>
        <w:t> </w:t>
      </w:r>
      <w:r>
        <w:rPr>
          <w:sz w:val="28"/>
        </w:rPr>
        <w:t>月</w:t>
      </w:r>
      <w:r>
        <w:rPr>
          <w:spacing w:val="-71"/>
          <w:sz w:val="28"/>
        </w:rPr>
        <w:t> </w:t>
      </w:r>
      <w:r>
        <w:rPr>
          <w:sz w:val="28"/>
        </w:rPr>
        <w:t>2</w:t>
      </w:r>
      <w:r>
        <w:rPr>
          <w:spacing w:val="-71"/>
          <w:sz w:val="28"/>
        </w:rPr>
        <w:t> </w:t>
      </w:r>
      <w:r>
        <w:rPr>
          <w:sz w:val="28"/>
        </w:rPr>
        <w:t>日印发</w:t>
      </w:r>
    </w:p>
    <w:sectPr>
      <w:pgSz w:w="11910" w:h="16840"/>
      <w:pgMar w:header="0" w:footer="1679" w:top="1580" w:bottom="186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769989pt;margin-top:746.980957pt;width:44.15pt;height:12.6pt;mso-position-horizontal-relative:page;mso-position-vertical-relative:page;z-index:-251895808" type="#_x0000_t202" filled="false" stroked="false">
          <v:textbox inset="0,0,0,0">
            <w:txbxContent>
              <w:p>
                <w:pPr>
                  <w:spacing w:line="251" w:lineRule="exact" w:before="0"/>
                  <w:ind w:left="20" w:right="0" w:firstLine="0"/>
                  <w:jc w:val="left"/>
                  <w:rPr>
                    <w:rFonts w:ascii="宋体"/>
                    <w:sz w:val="21"/>
                  </w:rPr>
                </w:pPr>
                <w:r>
                  <w:rPr>
                    <w:rFonts w:ascii="宋体"/>
                    <w:sz w:val="21"/>
                  </w:rPr>
                  <w:t>--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1"/>
                  </w:rPr>
                  <w:t> --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（%1）"/>
      <w:lvlJc w:val="left"/>
      <w:pPr>
        <w:ind w:left="329" w:hanging="821"/>
        <w:jc w:val="left"/>
      </w:pPr>
      <w:rPr>
        <w:rFonts w:hint="default" w:ascii="仿宋" w:hAnsi="仿宋" w:eastAsia="仿宋" w:cs="仿宋"/>
        <w:spacing w:val="-5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8" w:hanging="8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37" w:hanging="8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95" w:hanging="8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54" w:hanging="8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8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71" w:hanging="8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0" w:hanging="8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89" w:hanging="82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（%1）"/>
      <w:lvlJc w:val="left"/>
      <w:pPr>
        <w:ind w:left="329" w:hanging="821"/>
        <w:jc w:val="left"/>
      </w:pPr>
      <w:rPr>
        <w:rFonts w:hint="default" w:ascii="仿宋" w:hAnsi="仿宋" w:eastAsia="仿宋" w:cs="仿宋"/>
        <w:spacing w:val="-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8" w:hanging="8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37" w:hanging="8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95" w:hanging="8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54" w:hanging="8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8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71" w:hanging="8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0" w:hanging="8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89" w:hanging="82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54" w:hanging="483"/>
        <w:jc w:val="left"/>
      </w:pPr>
      <w:rPr>
        <w:rFonts w:hint="default" w:ascii="仿宋" w:hAnsi="仿宋" w:eastAsia="仿宋" w:cs="仿宋"/>
        <w:b/>
        <w:bCs/>
        <w:spacing w:val="0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4" w:hanging="4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49" w:hanging="4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93" w:hanging="4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38" w:hanging="4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83" w:hanging="4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27" w:hanging="4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72" w:hanging="4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17" w:hanging="483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329" w:hanging="821"/>
        <w:jc w:val="left"/>
      </w:pPr>
      <w:rPr>
        <w:rFonts w:hint="default" w:ascii="仿宋" w:hAnsi="仿宋" w:eastAsia="仿宋" w:cs="仿宋"/>
        <w:spacing w:val="-16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8" w:hanging="8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37" w:hanging="8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95" w:hanging="8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54" w:hanging="8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8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71" w:hanging="8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0" w:hanging="8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89" w:hanging="82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329" w:hanging="801"/>
        <w:jc w:val="left"/>
      </w:pPr>
      <w:rPr>
        <w:rFonts w:hint="default" w:ascii="仿宋" w:hAnsi="仿宋" w:eastAsia="仿宋" w:cs="仿宋"/>
        <w:spacing w:val="-3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8" w:hanging="8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37" w:hanging="8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95" w:hanging="8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54" w:hanging="8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8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71" w:hanging="8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0" w:hanging="8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89" w:hanging="8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4" w:hanging="483"/>
        <w:jc w:val="left"/>
      </w:pPr>
      <w:rPr>
        <w:rFonts w:hint="default" w:ascii="仿宋" w:hAnsi="仿宋" w:eastAsia="仿宋" w:cs="仿宋"/>
        <w:b/>
        <w:bCs/>
        <w:spacing w:val="0"/>
        <w:w w:val="98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04" w:hanging="4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49" w:hanging="4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693" w:hanging="4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38" w:hanging="4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83" w:hanging="4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27" w:hanging="4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72" w:hanging="4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17" w:hanging="483"/>
      </w:pPr>
      <w:rPr>
        <w:rFonts w:hint="default"/>
        <w:lang w:val="zh-CN" w:eastAsia="zh-CN" w:bidi="zh-CN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454" w:hanging="483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329" w:right="259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mailto:865202702@qq.com" TargetMode="External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王薇</dc:creator>
  <dcterms:created xsi:type="dcterms:W3CDTF">2020-04-25T02:32:01Z</dcterms:created>
  <dcterms:modified xsi:type="dcterms:W3CDTF">2020-04-25T02:32:01Z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2020-04-25T00:00:00Z</vt:filetime>
  </property>
</Properties>
</file>